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19AD2F" w14:textId="77777777" w:rsidR="0030755D" w:rsidRDefault="0030755D"/>
    <w:p w14:paraId="3415CB1A" w14:textId="2FF29981" w:rsidR="0030755D" w:rsidRDefault="0030755D"/>
    <w:p w14:paraId="431D74EB" w14:textId="77777777" w:rsidR="0030755D" w:rsidRDefault="0030755D"/>
    <w:p w14:paraId="5C1B385B" w14:textId="77777777" w:rsidR="0030755D" w:rsidRDefault="0030755D"/>
    <w:p w14:paraId="1B4DE4DC" w14:textId="77777777" w:rsidR="0030755D" w:rsidRDefault="0030755D"/>
    <w:p w14:paraId="165191AF" w14:textId="77777777" w:rsidR="0030755D" w:rsidRDefault="0030755D"/>
    <w:p w14:paraId="524E9E2C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ind w:left="4060"/>
        <w:rPr>
          <w:color w:val="000000"/>
          <w:sz w:val="44"/>
          <w:szCs w:val="44"/>
        </w:rPr>
      </w:pPr>
    </w:p>
    <w:p w14:paraId="2D16CF48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ind w:left="4060"/>
        <w:rPr>
          <w:color w:val="000000"/>
          <w:sz w:val="44"/>
          <w:szCs w:val="44"/>
        </w:rPr>
      </w:pPr>
    </w:p>
    <w:p w14:paraId="5F1ADA11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ind w:left="4060"/>
        <w:rPr>
          <w:color w:val="000000"/>
          <w:sz w:val="44"/>
          <w:szCs w:val="44"/>
        </w:rPr>
      </w:pPr>
    </w:p>
    <w:p w14:paraId="242CA102" w14:textId="71F853E9" w:rsidR="0030755D" w:rsidRDefault="00BD3E7E" w:rsidP="009C1ADF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56"/>
          <w:szCs w:val="56"/>
        </w:rPr>
      </w:pPr>
      <w:r>
        <w:rPr>
          <w:b/>
          <w:color w:val="2F5496"/>
          <w:sz w:val="56"/>
          <w:szCs w:val="56"/>
        </w:rPr>
        <w:t>Instrukcja</w:t>
      </w:r>
      <w:r w:rsidR="00E60F37">
        <w:rPr>
          <w:b/>
          <w:color w:val="2F5496"/>
          <w:sz w:val="56"/>
          <w:szCs w:val="56"/>
        </w:rPr>
        <w:t xml:space="preserve"> Użytkownika</w:t>
      </w:r>
      <w:r w:rsidR="006950C8">
        <w:rPr>
          <w:b/>
          <w:color w:val="2F5496"/>
          <w:sz w:val="56"/>
          <w:szCs w:val="56"/>
        </w:rPr>
        <w:t xml:space="preserve"> – zewnętrznego</w:t>
      </w:r>
    </w:p>
    <w:p w14:paraId="5F29939B" w14:textId="388D231C" w:rsidR="0030755D" w:rsidRDefault="00AE5F3B">
      <w:pPr>
        <w:pBdr>
          <w:top w:val="nil"/>
          <w:left w:val="nil"/>
          <w:bottom w:val="nil"/>
          <w:right w:val="nil"/>
          <w:between w:val="nil"/>
        </w:pBdr>
        <w:ind w:left="4060"/>
        <w:jc w:val="right"/>
        <w:rPr>
          <w:b/>
          <w:color w:val="BFBFBF"/>
          <w:sz w:val="56"/>
          <w:szCs w:val="56"/>
        </w:rPr>
      </w:pPr>
      <w:r>
        <w:rPr>
          <w:b/>
          <w:color w:val="BFBFBF"/>
          <w:sz w:val="48"/>
          <w:szCs w:val="48"/>
        </w:rPr>
        <w:t>Projekt</w:t>
      </w:r>
      <w:r w:rsidR="0016451E">
        <w:rPr>
          <w:b/>
          <w:color w:val="BFBFBF"/>
          <w:sz w:val="48"/>
          <w:szCs w:val="48"/>
        </w:rPr>
        <w:t xml:space="preserve"> </w:t>
      </w:r>
      <w:proofErr w:type="spellStart"/>
      <w:r w:rsidR="0016451E">
        <w:rPr>
          <w:b/>
          <w:color w:val="BFBFBF"/>
          <w:sz w:val="48"/>
          <w:szCs w:val="48"/>
        </w:rPr>
        <w:t>eKRS</w:t>
      </w:r>
      <w:proofErr w:type="spellEnd"/>
      <w:r w:rsidR="0016451E">
        <w:rPr>
          <w:b/>
          <w:color w:val="BFBFBF"/>
          <w:sz w:val="48"/>
          <w:szCs w:val="48"/>
        </w:rPr>
        <w:t xml:space="preserve"> - portal RAR</w:t>
      </w:r>
    </w:p>
    <w:p w14:paraId="59107EE5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ind w:left="4060"/>
        <w:rPr>
          <w:color w:val="000000"/>
          <w:sz w:val="44"/>
          <w:szCs w:val="44"/>
        </w:rPr>
      </w:pPr>
    </w:p>
    <w:p w14:paraId="68E0EC02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ind w:left="4060"/>
        <w:rPr>
          <w:color w:val="000000"/>
          <w:sz w:val="44"/>
          <w:szCs w:val="44"/>
        </w:rPr>
      </w:pPr>
    </w:p>
    <w:p w14:paraId="17CAFA3F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ind w:left="4060"/>
        <w:rPr>
          <w:color w:val="000000"/>
          <w:sz w:val="44"/>
          <w:szCs w:val="44"/>
        </w:rPr>
      </w:pPr>
    </w:p>
    <w:p w14:paraId="60EEFD7B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0"/>
        <w:rPr>
          <w:b/>
          <w:color w:val="000000"/>
        </w:rPr>
      </w:pPr>
    </w:p>
    <w:p w14:paraId="4B7F332C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0"/>
        <w:rPr>
          <w:b/>
          <w:color w:val="000000"/>
        </w:rPr>
      </w:pPr>
    </w:p>
    <w:p w14:paraId="69DAF081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0"/>
        <w:jc w:val="right"/>
        <w:rPr>
          <w:b/>
          <w:color w:val="000000"/>
        </w:rPr>
      </w:pPr>
    </w:p>
    <w:p w14:paraId="0F4976AF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0"/>
        <w:jc w:val="right"/>
        <w:rPr>
          <w:b/>
          <w:color w:val="000000"/>
        </w:rPr>
      </w:pPr>
    </w:p>
    <w:p w14:paraId="105AC7AE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0"/>
        <w:jc w:val="right"/>
        <w:rPr>
          <w:b/>
          <w:color w:val="000000"/>
        </w:rPr>
      </w:pPr>
    </w:p>
    <w:p w14:paraId="05AB2938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0"/>
        <w:jc w:val="right"/>
        <w:rPr>
          <w:b/>
          <w:color w:val="000000"/>
        </w:rPr>
      </w:pPr>
    </w:p>
    <w:p w14:paraId="1258F601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0"/>
        <w:jc w:val="right"/>
        <w:rPr>
          <w:b/>
          <w:color w:val="000000"/>
        </w:rPr>
      </w:pPr>
    </w:p>
    <w:p w14:paraId="79E241BA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0"/>
        <w:jc w:val="right"/>
        <w:rPr>
          <w:b/>
          <w:color w:val="000000"/>
        </w:rPr>
      </w:pPr>
    </w:p>
    <w:p w14:paraId="3E3D3FA5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1"/>
        <w:jc w:val="right"/>
        <w:rPr>
          <w:b/>
          <w:color w:val="000000"/>
        </w:rPr>
      </w:pPr>
    </w:p>
    <w:p w14:paraId="08F7B59F" w14:textId="77777777" w:rsidR="005F5CA9" w:rsidRDefault="005F5CA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1"/>
        <w:jc w:val="right"/>
        <w:rPr>
          <w:b/>
          <w:color w:val="000000"/>
        </w:rPr>
      </w:pPr>
    </w:p>
    <w:p w14:paraId="21FF3A61" w14:textId="77777777" w:rsidR="005F5CA9" w:rsidRDefault="005F5CA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1"/>
        <w:jc w:val="right"/>
        <w:rPr>
          <w:b/>
          <w:color w:val="000000"/>
        </w:rPr>
      </w:pPr>
    </w:p>
    <w:p w14:paraId="576F55C2" w14:textId="77777777" w:rsidR="005F5CA9" w:rsidRDefault="005F5CA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1"/>
        <w:jc w:val="right"/>
        <w:rPr>
          <w:b/>
          <w:color w:val="000000"/>
        </w:rPr>
      </w:pPr>
    </w:p>
    <w:p w14:paraId="6539C7FE" w14:textId="77777777" w:rsidR="005F5CA9" w:rsidRDefault="005F5CA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1"/>
        <w:jc w:val="right"/>
        <w:rPr>
          <w:b/>
          <w:color w:val="000000"/>
        </w:rPr>
      </w:pPr>
    </w:p>
    <w:p w14:paraId="74BA5747" w14:textId="77777777" w:rsidR="005F5CA9" w:rsidRDefault="005F5CA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1"/>
        <w:jc w:val="right"/>
        <w:rPr>
          <w:b/>
          <w:color w:val="000000"/>
        </w:rPr>
      </w:pPr>
    </w:p>
    <w:p w14:paraId="144E47F0" w14:textId="77777777" w:rsidR="005F5CA9" w:rsidRDefault="005F5CA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1"/>
        <w:jc w:val="right"/>
        <w:rPr>
          <w:b/>
          <w:color w:val="000000"/>
        </w:rPr>
      </w:pPr>
    </w:p>
    <w:p w14:paraId="4EBF81F2" w14:textId="5372159F" w:rsidR="0030755D" w:rsidRDefault="00AE5F3B">
      <w:pPr>
        <w:pBdr>
          <w:top w:val="nil"/>
          <w:left w:val="nil"/>
          <w:bottom w:val="nil"/>
          <w:right w:val="nil"/>
          <w:between w:val="nil"/>
        </w:pBdr>
        <w:ind w:left="4060"/>
        <w:jc w:val="right"/>
        <w:rPr>
          <w:b/>
        </w:rPr>
      </w:pPr>
      <w:r>
        <w:rPr>
          <w:b/>
          <w:color w:val="000000"/>
        </w:rPr>
        <w:t xml:space="preserve">Data opracowania: </w:t>
      </w:r>
      <w:r w:rsidR="00D46913">
        <w:rPr>
          <w:b/>
        </w:rPr>
        <w:t>30</w:t>
      </w:r>
      <w:r w:rsidR="00E60F37" w:rsidRPr="005F5CA9">
        <w:rPr>
          <w:b/>
        </w:rPr>
        <w:t>.0</w:t>
      </w:r>
      <w:r w:rsidR="00136EDB">
        <w:rPr>
          <w:b/>
        </w:rPr>
        <w:t>7</w:t>
      </w:r>
      <w:r w:rsidR="00E60F37" w:rsidRPr="005F5CA9">
        <w:rPr>
          <w:b/>
        </w:rPr>
        <w:t>.2021</w:t>
      </w:r>
    </w:p>
    <w:p w14:paraId="09A26E83" w14:textId="5AB445E8" w:rsidR="00136EDB" w:rsidRDefault="00136EDB">
      <w:pPr>
        <w:pBdr>
          <w:top w:val="nil"/>
          <w:left w:val="nil"/>
          <w:bottom w:val="nil"/>
          <w:right w:val="nil"/>
          <w:between w:val="nil"/>
        </w:pBdr>
        <w:ind w:left="4060"/>
        <w:jc w:val="right"/>
        <w:rPr>
          <w:b/>
          <w:color w:val="000000"/>
        </w:rPr>
        <w:sectPr w:rsidR="00136EDB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7" w:h="16839"/>
          <w:pgMar w:top="1440" w:right="864" w:bottom="1440" w:left="1195" w:header="170" w:footer="403" w:gutter="0"/>
          <w:pgNumType w:start="1"/>
          <w:cols w:space="708"/>
          <w:titlePg/>
        </w:sectPr>
      </w:pPr>
      <w:r>
        <w:rPr>
          <w:b/>
        </w:rPr>
        <w:t xml:space="preserve">Wersja </w:t>
      </w:r>
      <w:r>
        <w:rPr>
          <w:b/>
          <w:color w:val="000000"/>
        </w:rPr>
        <w:t>dokumentu: 1.</w:t>
      </w:r>
      <w:r w:rsidR="00D46913">
        <w:rPr>
          <w:b/>
          <w:color w:val="000000"/>
        </w:rPr>
        <w:t>5</w:t>
      </w:r>
    </w:p>
    <w:p w14:paraId="23E8F510" w14:textId="77777777" w:rsidR="0030755D" w:rsidRDefault="0030755D"/>
    <w:sdt>
      <w:sdtPr>
        <w:rPr>
          <w:b w:val="0"/>
          <w:noProof w:val="0"/>
        </w:rPr>
        <w:id w:val="1886754284"/>
        <w:docPartObj>
          <w:docPartGallery w:val="Table of Contents"/>
          <w:docPartUnique/>
        </w:docPartObj>
      </w:sdtPr>
      <w:sdtEndPr/>
      <w:sdtContent>
        <w:p w14:paraId="29B28A54" w14:textId="6D60FF33" w:rsidR="00277DDF" w:rsidRDefault="00AE5F3B">
          <w:pPr>
            <w:pStyle w:val="Spistreci1"/>
            <w:rPr>
              <w:rFonts w:asciiTheme="minorHAnsi" w:eastAsiaTheme="minorEastAsia" w:hAnsiTheme="minorHAnsi" w:cstheme="minorBidi"/>
              <w:b w:val="0"/>
              <w:sz w:val="22"/>
              <w:szCs w:val="22"/>
              <w:lang w:eastAsia="pl-PL"/>
            </w:rPr>
          </w:pPr>
          <w:r>
            <w:fldChar w:fldCharType="begin"/>
          </w:r>
          <w:r>
            <w:instrText xml:space="preserve"> TOC \h \u \z </w:instrText>
          </w:r>
          <w:r>
            <w:fldChar w:fldCharType="separate"/>
          </w:r>
          <w:hyperlink w:anchor="_Toc78547007" w:history="1">
            <w:r w:rsidR="00277DDF" w:rsidRPr="005E292C">
              <w:rPr>
                <w:rStyle w:val="Hipercze"/>
              </w:rPr>
              <w:t>1</w:t>
            </w:r>
            <w:r w:rsidR="00277DDF">
              <w:rPr>
                <w:rFonts w:asciiTheme="minorHAnsi" w:eastAsiaTheme="minorEastAsia" w:hAnsiTheme="minorHAnsi" w:cstheme="minorBidi"/>
                <w:b w:val="0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Wstęp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_Toc78547007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4</w:t>
            </w:r>
            <w:r w:rsidR="00277DDF">
              <w:rPr>
                <w:webHidden/>
              </w:rPr>
              <w:fldChar w:fldCharType="end"/>
            </w:r>
          </w:hyperlink>
        </w:p>
        <w:p w14:paraId="41717EF3" w14:textId="0ECD0B49" w:rsidR="00277DDF" w:rsidRDefault="00C13AC4">
          <w:pPr>
            <w:pStyle w:val="Spistreci1"/>
            <w:rPr>
              <w:rFonts w:asciiTheme="minorHAnsi" w:eastAsiaTheme="minorEastAsia" w:hAnsiTheme="minorHAnsi" w:cstheme="minorBidi"/>
              <w:b w:val="0"/>
              <w:sz w:val="22"/>
              <w:szCs w:val="22"/>
              <w:lang w:eastAsia="pl-PL"/>
            </w:rPr>
          </w:pPr>
          <w:hyperlink w:anchor="_Toc78547008" w:history="1">
            <w:r w:rsidR="00277DDF" w:rsidRPr="005E292C">
              <w:rPr>
                <w:rStyle w:val="Hipercze"/>
              </w:rPr>
              <w:t>2</w:t>
            </w:r>
            <w:r w:rsidR="00277DDF">
              <w:rPr>
                <w:rFonts w:asciiTheme="minorHAnsi" w:eastAsiaTheme="minorEastAsia" w:hAnsiTheme="minorHAnsi" w:cstheme="minorBidi"/>
                <w:b w:val="0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Wykaz skrótów i pojęć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_Toc78547008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5</w:t>
            </w:r>
            <w:r w:rsidR="00277DDF">
              <w:rPr>
                <w:webHidden/>
              </w:rPr>
              <w:fldChar w:fldCharType="end"/>
            </w:r>
          </w:hyperlink>
        </w:p>
        <w:p w14:paraId="3A20003A" w14:textId="2DACD90E" w:rsidR="00277DDF" w:rsidRDefault="00C13AC4">
          <w:pPr>
            <w:pStyle w:val="Spistreci1"/>
            <w:rPr>
              <w:rFonts w:asciiTheme="minorHAnsi" w:eastAsiaTheme="minorEastAsia" w:hAnsiTheme="minorHAnsi" w:cstheme="minorBidi"/>
              <w:b w:val="0"/>
              <w:sz w:val="22"/>
              <w:szCs w:val="22"/>
              <w:lang w:eastAsia="pl-PL"/>
            </w:rPr>
          </w:pPr>
          <w:hyperlink w:anchor="_Toc78547009" w:history="1">
            <w:r w:rsidR="00277DDF" w:rsidRPr="005E292C">
              <w:rPr>
                <w:rStyle w:val="Hipercze"/>
              </w:rPr>
              <w:t>3</w:t>
            </w:r>
            <w:r w:rsidR="00277DDF">
              <w:rPr>
                <w:rFonts w:asciiTheme="minorHAnsi" w:eastAsiaTheme="minorEastAsia" w:hAnsiTheme="minorHAnsi" w:cstheme="minorBidi"/>
                <w:b w:val="0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Instrukcja Użytkownika Repozytorium Akt Rejestrowych KRS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_Toc78547009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6</w:t>
            </w:r>
            <w:r w:rsidR="00277DDF">
              <w:rPr>
                <w:webHidden/>
              </w:rPr>
              <w:fldChar w:fldCharType="end"/>
            </w:r>
          </w:hyperlink>
        </w:p>
        <w:p w14:paraId="78B583A3" w14:textId="05DD7323" w:rsidR="00277DDF" w:rsidRDefault="00C13AC4">
          <w:pPr>
            <w:pStyle w:val="Spistreci2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547010" w:history="1">
            <w:r w:rsidR="00277DDF" w:rsidRPr="005E292C">
              <w:rPr>
                <w:rStyle w:val="Hipercze"/>
              </w:rPr>
              <w:t>3.1</w:t>
            </w:r>
            <w:r w:rsidR="00277DDF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Dostęp do Repozytorium Akt Rejestrowych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_Toc78547010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6</w:t>
            </w:r>
            <w:r w:rsidR="00277DDF">
              <w:rPr>
                <w:webHidden/>
              </w:rPr>
              <w:fldChar w:fldCharType="end"/>
            </w:r>
          </w:hyperlink>
        </w:p>
        <w:p w14:paraId="66880ADC" w14:textId="01AFCE71" w:rsidR="00277DDF" w:rsidRDefault="00C13AC4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547011" w:history="1">
            <w:r w:rsidR="00277DDF" w:rsidRPr="005E292C">
              <w:rPr>
                <w:rStyle w:val="Hipercze"/>
              </w:rPr>
              <w:t>3.1.1</w:t>
            </w:r>
            <w:r w:rsidR="00277DDF">
              <w:rPr>
                <w:rFonts w:asciiTheme="minorHAnsi" w:eastAsiaTheme="minorEastAsia" w:hAnsiTheme="minorHAnsi" w:cstheme="minorBidi"/>
                <w:i w:val="0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Autoryzacja w przeglądarce RAR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_Toc78547011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7</w:t>
            </w:r>
            <w:r w:rsidR="00277DDF">
              <w:rPr>
                <w:webHidden/>
              </w:rPr>
              <w:fldChar w:fldCharType="end"/>
            </w:r>
          </w:hyperlink>
        </w:p>
        <w:p w14:paraId="0C158380" w14:textId="2926FAB4" w:rsidR="00277DDF" w:rsidRDefault="00C13AC4">
          <w:pPr>
            <w:pStyle w:val="Spistreci4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547012" w:history="1">
            <w:r w:rsidR="00277DDF" w:rsidRPr="005E292C">
              <w:rPr>
                <w:rStyle w:val="Hipercze"/>
              </w:rPr>
              <w:t>3.1.1.1</w:t>
            </w:r>
            <w:r w:rsidR="00277DDF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Użytkownik nazwany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_Toc78547012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7</w:t>
            </w:r>
            <w:r w:rsidR="00277DDF">
              <w:rPr>
                <w:webHidden/>
              </w:rPr>
              <w:fldChar w:fldCharType="end"/>
            </w:r>
          </w:hyperlink>
        </w:p>
        <w:p w14:paraId="3062765B" w14:textId="7D2E440F" w:rsidR="00277DDF" w:rsidRDefault="00C13AC4">
          <w:pPr>
            <w:pStyle w:val="Spistreci4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547013" w:history="1">
            <w:r w:rsidR="00277DDF" w:rsidRPr="005E292C">
              <w:rPr>
                <w:rStyle w:val="Hipercze"/>
              </w:rPr>
              <w:t>3.1.1.2</w:t>
            </w:r>
            <w:r w:rsidR="00277DDF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Użytkownik jednorazowy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_Toc78547013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11</w:t>
            </w:r>
            <w:r w:rsidR="00277DDF">
              <w:rPr>
                <w:webHidden/>
              </w:rPr>
              <w:fldChar w:fldCharType="end"/>
            </w:r>
          </w:hyperlink>
        </w:p>
        <w:p w14:paraId="4C634505" w14:textId="620F6E23" w:rsidR="00277DDF" w:rsidRDefault="00C13AC4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547014" w:history="1">
            <w:r w:rsidR="00277DDF" w:rsidRPr="005E292C">
              <w:rPr>
                <w:rStyle w:val="Hipercze"/>
              </w:rPr>
              <w:t>3.1.2</w:t>
            </w:r>
            <w:r w:rsidR="00277DDF">
              <w:rPr>
                <w:rFonts w:asciiTheme="minorHAnsi" w:eastAsiaTheme="minorEastAsia" w:hAnsiTheme="minorHAnsi" w:cstheme="minorBidi"/>
                <w:i w:val="0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Wylogowanie z Systemu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_Toc78547014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13</w:t>
            </w:r>
            <w:r w:rsidR="00277DDF">
              <w:rPr>
                <w:webHidden/>
              </w:rPr>
              <w:fldChar w:fldCharType="end"/>
            </w:r>
          </w:hyperlink>
        </w:p>
        <w:p w14:paraId="175BA0FE" w14:textId="18A300B4" w:rsidR="00277DDF" w:rsidRDefault="00C13AC4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547015" w:history="1">
            <w:r w:rsidR="00277DDF" w:rsidRPr="005E292C">
              <w:rPr>
                <w:rStyle w:val="Hipercze"/>
              </w:rPr>
              <w:t>3.1.3</w:t>
            </w:r>
            <w:r w:rsidR="00277DDF">
              <w:rPr>
                <w:rFonts w:asciiTheme="minorHAnsi" w:eastAsiaTheme="minorEastAsia" w:hAnsiTheme="minorHAnsi" w:cstheme="minorBidi"/>
                <w:i w:val="0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Czas trwania sesji Użytkownika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_Toc78547015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15</w:t>
            </w:r>
            <w:r w:rsidR="00277DDF">
              <w:rPr>
                <w:webHidden/>
              </w:rPr>
              <w:fldChar w:fldCharType="end"/>
            </w:r>
          </w:hyperlink>
        </w:p>
        <w:p w14:paraId="313BF163" w14:textId="0CEC3D5F" w:rsidR="00277DDF" w:rsidRDefault="00C13AC4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547016" w:history="1">
            <w:r w:rsidR="00277DDF" w:rsidRPr="005E292C">
              <w:rPr>
                <w:rStyle w:val="Hipercze"/>
              </w:rPr>
              <w:t>3.1.4</w:t>
            </w:r>
            <w:r w:rsidR="00277DDF">
              <w:rPr>
                <w:rFonts w:asciiTheme="minorHAnsi" w:eastAsiaTheme="minorEastAsia" w:hAnsiTheme="minorHAnsi" w:cstheme="minorBidi"/>
                <w:i w:val="0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Zmiana hasła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_Toc78547016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15</w:t>
            </w:r>
            <w:r w:rsidR="00277DDF">
              <w:rPr>
                <w:webHidden/>
              </w:rPr>
              <w:fldChar w:fldCharType="end"/>
            </w:r>
          </w:hyperlink>
        </w:p>
        <w:p w14:paraId="63A836E2" w14:textId="0858CCCA" w:rsidR="00277DDF" w:rsidRDefault="00C13AC4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547017" w:history="1">
            <w:r w:rsidR="00277DDF" w:rsidRPr="005E292C">
              <w:rPr>
                <w:rStyle w:val="Hipercze"/>
              </w:rPr>
              <w:t>3.1.5</w:t>
            </w:r>
            <w:r w:rsidR="00277DDF">
              <w:rPr>
                <w:rFonts w:asciiTheme="minorHAnsi" w:eastAsiaTheme="minorEastAsia" w:hAnsiTheme="minorHAnsi" w:cstheme="minorBidi"/>
                <w:i w:val="0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Menu boczne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_Toc78547017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21</w:t>
            </w:r>
            <w:r w:rsidR="00277DDF">
              <w:rPr>
                <w:webHidden/>
              </w:rPr>
              <w:fldChar w:fldCharType="end"/>
            </w:r>
          </w:hyperlink>
        </w:p>
        <w:p w14:paraId="474E66B9" w14:textId="298F5D60" w:rsidR="00277DDF" w:rsidRDefault="00C13AC4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547018" w:history="1">
            <w:r w:rsidR="00277DDF" w:rsidRPr="005E292C">
              <w:rPr>
                <w:rStyle w:val="Hipercze"/>
              </w:rPr>
              <w:t>3.1.6</w:t>
            </w:r>
            <w:r w:rsidR="00277DDF">
              <w:rPr>
                <w:rFonts w:asciiTheme="minorHAnsi" w:eastAsiaTheme="minorEastAsia" w:hAnsiTheme="minorHAnsi" w:cstheme="minorBidi"/>
                <w:i w:val="0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Poziomy dostępności (widoczności) Repozytoriów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_Toc78547018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24</w:t>
            </w:r>
            <w:r w:rsidR="00277DDF">
              <w:rPr>
                <w:webHidden/>
              </w:rPr>
              <w:fldChar w:fldCharType="end"/>
            </w:r>
          </w:hyperlink>
        </w:p>
        <w:p w14:paraId="25C7B341" w14:textId="55F84B29" w:rsidR="00277DDF" w:rsidRDefault="00C13AC4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547019" w:history="1">
            <w:r w:rsidR="00277DDF" w:rsidRPr="005E292C">
              <w:rPr>
                <w:rStyle w:val="Hipercze"/>
              </w:rPr>
              <w:t>3.1.7</w:t>
            </w:r>
            <w:r w:rsidR="00277DDF">
              <w:rPr>
                <w:rFonts w:asciiTheme="minorHAnsi" w:eastAsiaTheme="minorEastAsia" w:hAnsiTheme="minorHAnsi" w:cstheme="minorBidi"/>
                <w:i w:val="0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Poziomy dostępności (widoczności) dokumentów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_Toc78547019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24</w:t>
            </w:r>
            <w:r w:rsidR="00277DDF">
              <w:rPr>
                <w:webHidden/>
              </w:rPr>
              <w:fldChar w:fldCharType="end"/>
            </w:r>
          </w:hyperlink>
        </w:p>
        <w:p w14:paraId="79349B9A" w14:textId="0623B1D6" w:rsidR="00277DDF" w:rsidRDefault="00C13AC4">
          <w:pPr>
            <w:pStyle w:val="Spistreci2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547020" w:history="1">
            <w:r w:rsidR="00277DDF" w:rsidRPr="005E292C">
              <w:rPr>
                <w:rStyle w:val="Hipercze"/>
              </w:rPr>
              <w:t>3.2</w:t>
            </w:r>
            <w:r w:rsidR="00277DDF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Repozytorium Akt Rejestrowych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_Toc78547020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25</w:t>
            </w:r>
            <w:r w:rsidR="00277DDF">
              <w:rPr>
                <w:webHidden/>
              </w:rPr>
              <w:fldChar w:fldCharType="end"/>
            </w:r>
          </w:hyperlink>
        </w:p>
        <w:p w14:paraId="72425EB9" w14:textId="5A5AFF3D" w:rsidR="00277DDF" w:rsidRDefault="00C13AC4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547021" w:history="1">
            <w:r w:rsidR="00277DDF" w:rsidRPr="005E292C">
              <w:rPr>
                <w:rStyle w:val="Hipercze"/>
              </w:rPr>
              <w:t>3.2.1</w:t>
            </w:r>
            <w:r w:rsidR="00277DDF">
              <w:rPr>
                <w:rFonts w:asciiTheme="minorHAnsi" w:eastAsiaTheme="minorEastAsia" w:hAnsiTheme="minorHAnsi" w:cstheme="minorBidi"/>
                <w:i w:val="0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Użytkownik anonimowy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_Toc78547021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25</w:t>
            </w:r>
            <w:r w:rsidR="00277DDF">
              <w:rPr>
                <w:webHidden/>
              </w:rPr>
              <w:fldChar w:fldCharType="end"/>
            </w:r>
          </w:hyperlink>
        </w:p>
        <w:p w14:paraId="7738E21B" w14:textId="186D37EA" w:rsidR="00277DDF" w:rsidRDefault="00C13AC4">
          <w:pPr>
            <w:pStyle w:val="Spistreci4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547022" w:history="1">
            <w:r w:rsidR="00277DDF" w:rsidRPr="005E292C">
              <w:rPr>
                <w:rStyle w:val="Hipercze"/>
              </w:rPr>
              <w:t>3.2.1.1</w:t>
            </w:r>
            <w:r w:rsidR="00277DDF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Wyszukiwanie podmiotu po numerze KRS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_Toc78547022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26</w:t>
            </w:r>
            <w:r w:rsidR="00277DDF">
              <w:rPr>
                <w:webHidden/>
              </w:rPr>
              <w:fldChar w:fldCharType="end"/>
            </w:r>
          </w:hyperlink>
        </w:p>
        <w:p w14:paraId="5C470C3C" w14:textId="6B6B4407" w:rsidR="00277DDF" w:rsidRDefault="00C13AC4">
          <w:pPr>
            <w:pStyle w:val="Spistreci4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547023" w:history="1">
            <w:r w:rsidR="00277DDF" w:rsidRPr="005E292C">
              <w:rPr>
                <w:rStyle w:val="Hipercze"/>
              </w:rPr>
              <w:t>3.2.1.2</w:t>
            </w:r>
            <w:r w:rsidR="00277DDF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Wyszukiwanie spraw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_Toc78547023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29</w:t>
            </w:r>
            <w:r w:rsidR="00277DDF">
              <w:rPr>
                <w:webHidden/>
              </w:rPr>
              <w:fldChar w:fldCharType="end"/>
            </w:r>
          </w:hyperlink>
        </w:p>
        <w:p w14:paraId="2CAD3F54" w14:textId="4539A205" w:rsidR="00277DDF" w:rsidRDefault="00C13AC4">
          <w:pPr>
            <w:pStyle w:val="Spistreci4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547024" w:history="1">
            <w:r w:rsidR="00277DDF" w:rsidRPr="005E292C">
              <w:rPr>
                <w:rStyle w:val="Hipercze"/>
              </w:rPr>
              <w:t>3.2.1.3</w:t>
            </w:r>
            <w:r w:rsidR="00277DDF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Wyszukiwanie dokumentów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_Toc78547024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31</w:t>
            </w:r>
            <w:r w:rsidR="00277DDF">
              <w:rPr>
                <w:webHidden/>
              </w:rPr>
              <w:fldChar w:fldCharType="end"/>
            </w:r>
          </w:hyperlink>
        </w:p>
        <w:p w14:paraId="0D6331B7" w14:textId="375C3494" w:rsidR="00277DDF" w:rsidRDefault="00C13AC4">
          <w:pPr>
            <w:pStyle w:val="Spistreci4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547025" w:history="1">
            <w:r w:rsidR="00277DDF" w:rsidRPr="005E292C">
              <w:rPr>
                <w:rStyle w:val="Hipercze"/>
              </w:rPr>
              <w:t>3.2.1.4</w:t>
            </w:r>
            <w:r w:rsidR="00277DDF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Przegląd Danych Podmiotu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_Toc78547025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40</w:t>
            </w:r>
            <w:r w:rsidR="00277DDF">
              <w:rPr>
                <w:webHidden/>
              </w:rPr>
              <w:fldChar w:fldCharType="end"/>
            </w:r>
          </w:hyperlink>
        </w:p>
        <w:p w14:paraId="3176F5CD" w14:textId="7BE7B68F" w:rsidR="00277DDF" w:rsidRDefault="00C13AC4">
          <w:pPr>
            <w:pStyle w:val="Spistreci4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547026" w:history="1">
            <w:r w:rsidR="00277DDF" w:rsidRPr="005E292C">
              <w:rPr>
                <w:rStyle w:val="Hipercze"/>
              </w:rPr>
              <w:t>3.2.1.5</w:t>
            </w:r>
            <w:r w:rsidR="00277DDF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Przegląd Danych Sprawy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_Toc78547026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51</w:t>
            </w:r>
            <w:r w:rsidR="00277DDF">
              <w:rPr>
                <w:webHidden/>
              </w:rPr>
              <w:fldChar w:fldCharType="end"/>
            </w:r>
          </w:hyperlink>
        </w:p>
        <w:p w14:paraId="3BC0756A" w14:textId="384B594C" w:rsidR="00277DDF" w:rsidRDefault="00C13AC4">
          <w:pPr>
            <w:pStyle w:val="Spistreci4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547027" w:history="1">
            <w:r w:rsidR="00277DDF" w:rsidRPr="005E292C">
              <w:rPr>
                <w:rStyle w:val="Hipercze"/>
              </w:rPr>
              <w:t>3.2.1.6</w:t>
            </w:r>
            <w:r w:rsidR="00277DDF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Przegląd Danych Dokumentu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_Toc78547027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60</w:t>
            </w:r>
            <w:r w:rsidR="00277DDF">
              <w:rPr>
                <w:webHidden/>
              </w:rPr>
              <w:fldChar w:fldCharType="end"/>
            </w:r>
          </w:hyperlink>
        </w:p>
        <w:p w14:paraId="61654955" w14:textId="445CEB09" w:rsidR="00277DDF" w:rsidRDefault="00C13AC4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547028" w:history="1">
            <w:r w:rsidR="00277DDF" w:rsidRPr="005E292C">
              <w:rPr>
                <w:rStyle w:val="Hipercze"/>
              </w:rPr>
              <w:t>3.2.2</w:t>
            </w:r>
            <w:r w:rsidR="00277DDF">
              <w:rPr>
                <w:rFonts w:asciiTheme="minorHAnsi" w:eastAsiaTheme="minorEastAsia" w:hAnsiTheme="minorHAnsi" w:cstheme="minorBidi"/>
                <w:i w:val="0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Użytkownik nazwany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_Toc78547028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66</w:t>
            </w:r>
            <w:r w:rsidR="00277DDF">
              <w:rPr>
                <w:webHidden/>
              </w:rPr>
              <w:fldChar w:fldCharType="end"/>
            </w:r>
          </w:hyperlink>
        </w:p>
        <w:p w14:paraId="05BB3C51" w14:textId="2353AF78" w:rsidR="00277DDF" w:rsidRDefault="00C13AC4">
          <w:pPr>
            <w:pStyle w:val="Spistreci4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547029" w:history="1">
            <w:r w:rsidR="00277DDF" w:rsidRPr="005E292C">
              <w:rPr>
                <w:rStyle w:val="Hipercze"/>
              </w:rPr>
              <w:t>3.2.2.1</w:t>
            </w:r>
            <w:r w:rsidR="00277DDF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Wyszukiwanie podmiotu po numerze KRS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_Toc78547029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67</w:t>
            </w:r>
            <w:r w:rsidR="00277DDF">
              <w:rPr>
                <w:webHidden/>
              </w:rPr>
              <w:fldChar w:fldCharType="end"/>
            </w:r>
          </w:hyperlink>
        </w:p>
        <w:p w14:paraId="7B059B41" w14:textId="1E5D816E" w:rsidR="00277DDF" w:rsidRDefault="00C13AC4">
          <w:pPr>
            <w:pStyle w:val="Spistreci4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547030" w:history="1">
            <w:r w:rsidR="00277DDF" w:rsidRPr="005E292C">
              <w:rPr>
                <w:rStyle w:val="Hipercze"/>
              </w:rPr>
              <w:t>3.2.2.2</w:t>
            </w:r>
            <w:r w:rsidR="00277DDF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Wyszukiwanie spraw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_Toc78547030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68</w:t>
            </w:r>
            <w:r w:rsidR="00277DDF">
              <w:rPr>
                <w:webHidden/>
              </w:rPr>
              <w:fldChar w:fldCharType="end"/>
            </w:r>
          </w:hyperlink>
        </w:p>
        <w:p w14:paraId="212216C9" w14:textId="6B38D540" w:rsidR="00277DDF" w:rsidRDefault="00C13AC4">
          <w:pPr>
            <w:pStyle w:val="Spistreci4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547031" w:history="1">
            <w:r w:rsidR="00277DDF" w:rsidRPr="005E292C">
              <w:rPr>
                <w:rStyle w:val="Hipercze"/>
              </w:rPr>
              <w:t>3.2.2.3</w:t>
            </w:r>
            <w:r w:rsidR="00277DDF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Wyszukiwanie dokumentów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_Toc78547031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69</w:t>
            </w:r>
            <w:r w:rsidR="00277DDF">
              <w:rPr>
                <w:webHidden/>
              </w:rPr>
              <w:fldChar w:fldCharType="end"/>
            </w:r>
          </w:hyperlink>
        </w:p>
        <w:p w14:paraId="33D0CE66" w14:textId="59AC2DC5" w:rsidR="00277DDF" w:rsidRDefault="00C13AC4">
          <w:pPr>
            <w:pStyle w:val="Spistreci4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547032" w:history="1">
            <w:r w:rsidR="00277DDF" w:rsidRPr="005E292C">
              <w:rPr>
                <w:rStyle w:val="Hipercze"/>
              </w:rPr>
              <w:t>3.2.2.4</w:t>
            </w:r>
            <w:r w:rsidR="00277DDF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Przegląd Danych Podmiotu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_Toc78547032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70</w:t>
            </w:r>
            <w:r w:rsidR="00277DDF">
              <w:rPr>
                <w:webHidden/>
              </w:rPr>
              <w:fldChar w:fldCharType="end"/>
            </w:r>
          </w:hyperlink>
        </w:p>
        <w:p w14:paraId="6C8AED6D" w14:textId="5DD4EA80" w:rsidR="00277DDF" w:rsidRDefault="00C13AC4">
          <w:pPr>
            <w:pStyle w:val="Spistreci4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547033" w:history="1">
            <w:r w:rsidR="00277DDF" w:rsidRPr="005E292C">
              <w:rPr>
                <w:rStyle w:val="Hipercze"/>
              </w:rPr>
              <w:t>3.2.2.5</w:t>
            </w:r>
            <w:r w:rsidR="00277DDF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Przegląd Danych Sprawy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_Toc78547033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71</w:t>
            </w:r>
            <w:r w:rsidR="00277DDF">
              <w:rPr>
                <w:webHidden/>
              </w:rPr>
              <w:fldChar w:fldCharType="end"/>
            </w:r>
          </w:hyperlink>
        </w:p>
        <w:p w14:paraId="28C36EA7" w14:textId="2D38D67B" w:rsidR="00277DDF" w:rsidRDefault="00C13AC4">
          <w:pPr>
            <w:pStyle w:val="Spistreci4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547034" w:history="1">
            <w:r w:rsidR="00277DDF" w:rsidRPr="005E292C">
              <w:rPr>
                <w:rStyle w:val="Hipercze"/>
              </w:rPr>
              <w:t>3.2.2.6</w:t>
            </w:r>
            <w:r w:rsidR="00277DDF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Przegląd Danych Dokumentu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_Toc78547034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72</w:t>
            </w:r>
            <w:r w:rsidR="00277DDF">
              <w:rPr>
                <w:webHidden/>
              </w:rPr>
              <w:fldChar w:fldCharType="end"/>
            </w:r>
          </w:hyperlink>
        </w:p>
        <w:p w14:paraId="6C78C07A" w14:textId="3A6D6421" w:rsidR="00277DDF" w:rsidRDefault="00C13AC4">
          <w:pPr>
            <w:pStyle w:val="Spistreci2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547035" w:history="1">
            <w:r w:rsidR="00277DDF" w:rsidRPr="005E292C">
              <w:rPr>
                <w:rStyle w:val="Hipercze"/>
              </w:rPr>
              <w:t>3.3</w:t>
            </w:r>
            <w:r w:rsidR="00277DDF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Repozytorium Akt Spraw dotyczących podmiotów niewpisanych do KRS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_Toc78547035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74</w:t>
            </w:r>
            <w:r w:rsidR="00277DDF">
              <w:rPr>
                <w:webHidden/>
              </w:rPr>
              <w:fldChar w:fldCharType="end"/>
            </w:r>
          </w:hyperlink>
        </w:p>
        <w:p w14:paraId="6F7CF0EB" w14:textId="5406D37B" w:rsidR="00277DDF" w:rsidRDefault="00C13AC4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547036" w:history="1">
            <w:r w:rsidR="00277DDF" w:rsidRPr="005E292C">
              <w:rPr>
                <w:rStyle w:val="Hipercze"/>
              </w:rPr>
              <w:t>3.3.1</w:t>
            </w:r>
            <w:r w:rsidR="00277DDF">
              <w:rPr>
                <w:rFonts w:asciiTheme="minorHAnsi" w:eastAsiaTheme="minorEastAsia" w:hAnsiTheme="minorHAnsi" w:cstheme="minorBidi"/>
                <w:i w:val="0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Użytkownik anonimowy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_Toc78547036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74</w:t>
            </w:r>
            <w:r w:rsidR="00277DDF">
              <w:rPr>
                <w:webHidden/>
              </w:rPr>
              <w:fldChar w:fldCharType="end"/>
            </w:r>
          </w:hyperlink>
        </w:p>
        <w:p w14:paraId="27335717" w14:textId="0959847A" w:rsidR="00277DDF" w:rsidRDefault="00C13AC4">
          <w:pPr>
            <w:pStyle w:val="Spistreci4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547037" w:history="1">
            <w:r w:rsidR="00277DDF" w:rsidRPr="005E292C">
              <w:rPr>
                <w:rStyle w:val="Hipercze"/>
              </w:rPr>
              <w:t>3.3.1.1</w:t>
            </w:r>
            <w:r w:rsidR="00277DDF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Wyszukiwanie spraw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_Toc78547037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76</w:t>
            </w:r>
            <w:r w:rsidR="00277DDF">
              <w:rPr>
                <w:webHidden/>
              </w:rPr>
              <w:fldChar w:fldCharType="end"/>
            </w:r>
          </w:hyperlink>
        </w:p>
        <w:p w14:paraId="77A0E099" w14:textId="79B8A7C7" w:rsidR="00277DDF" w:rsidRDefault="00C13AC4">
          <w:pPr>
            <w:pStyle w:val="Spistreci4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547038" w:history="1">
            <w:r w:rsidR="00277DDF" w:rsidRPr="005E292C">
              <w:rPr>
                <w:rStyle w:val="Hipercze"/>
              </w:rPr>
              <w:t>3.3.1.2</w:t>
            </w:r>
            <w:r w:rsidR="00277DDF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Wyszukiwanie dokumentów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_Toc78547038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77</w:t>
            </w:r>
            <w:r w:rsidR="00277DDF">
              <w:rPr>
                <w:webHidden/>
              </w:rPr>
              <w:fldChar w:fldCharType="end"/>
            </w:r>
          </w:hyperlink>
        </w:p>
        <w:p w14:paraId="71D54637" w14:textId="5068A22E" w:rsidR="00277DDF" w:rsidRDefault="00C13AC4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547039" w:history="1">
            <w:r w:rsidR="00277DDF" w:rsidRPr="005E292C">
              <w:rPr>
                <w:rStyle w:val="Hipercze"/>
              </w:rPr>
              <w:t>3.3.2</w:t>
            </w:r>
            <w:r w:rsidR="00277DDF">
              <w:rPr>
                <w:rFonts w:asciiTheme="minorHAnsi" w:eastAsiaTheme="minorEastAsia" w:hAnsiTheme="minorHAnsi" w:cstheme="minorBidi"/>
                <w:i w:val="0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Użytkownik nazwany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_Toc78547039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81</w:t>
            </w:r>
            <w:r w:rsidR="00277DDF">
              <w:rPr>
                <w:webHidden/>
              </w:rPr>
              <w:fldChar w:fldCharType="end"/>
            </w:r>
          </w:hyperlink>
        </w:p>
        <w:p w14:paraId="1DF396E8" w14:textId="20377FE7" w:rsidR="00277DDF" w:rsidRDefault="00C13AC4">
          <w:pPr>
            <w:pStyle w:val="Spistreci4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547040" w:history="1">
            <w:r w:rsidR="00277DDF" w:rsidRPr="005E292C">
              <w:rPr>
                <w:rStyle w:val="Hipercze"/>
              </w:rPr>
              <w:t>3.3.2.1</w:t>
            </w:r>
            <w:r w:rsidR="00277DDF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Wyszukiwanie spraw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_Toc78547040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83</w:t>
            </w:r>
            <w:r w:rsidR="00277DDF">
              <w:rPr>
                <w:webHidden/>
              </w:rPr>
              <w:fldChar w:fldCharType="end"/>
            </w:r>
          </w:hyperlink>
        </w:p>
        <w:p w14:paraId="24F0FD8D" w14:textId="0B95FF98" w:rsidR="00277DDF" w:rsidRDefault="00C13AC4">
          <w:pPr>
            <w:pStyle w:val="Spistreci4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547041" w:history="1">
            <w:r w:rsidR="00277DDF" w:rsidRPr="005E292C">
              <w:rPr>
                <w:rStyle w:val="Hipercze"/>
              </w:rPr>
              <w:t>3.3.2.2</w:t>
            </w:r>
            <w:r w:rsidR="00277DDF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277DDF" w:rsidRPr="005E292C">
              <w:rPr>
                <w:rStyle w:val="Hipercze"/>
              </w:rPr>
              <w:t>Wyszukiwanie dokumentów</w:t>
            </w:r>
            <w:r w:rsidR="00277DDF">
              <w:rPr>
                <w:webHidden/>
              </w:rPr>
              <w:tab/>
            </w:r>
            <w:r w:rsidR="00277DDF">
              <w:rPr>
                <w:webHidden/>
              </w:rPr>
              <w:fldChar w:fldCharType="begin"/>
            </w:r>
            <w:r w:rsidR="00277DDF">
              <w:rPr>
                <w:webHidden/>
              </w:rPr>
              <w:instrText xml:space="preserve"> PAGEREF _Toc78547041 \h </w:instrText>
            </w:r>
            <w:r w:rsidR="00277DDF">
              <w:rPr>
                <w:webHidden/>
              </w:rPr>
            </w:r>
            <w:r w:rsidR="00277DDF">
              <w:rPr>
                <w:webHidden/>
              </w:rPr>
              <w:fldChar w:fldCharType="separate"/>
            </w:r>
            <w:r w:rsidR="00D16479">
              <w:rPr>
                <w:webHidden/>
              </w:rPr>
              <w:t>84</w:t>
            </w:r>
            <w:r w:rsidR="00277DDF">
              <w:rPr>
                <w:webHidden/>
              </w:rPr>
              <w:fldChar w:fldCharType="end"/>
            </w:r>
          </w:hyperlink>
        </w:p>
        <w:p w14:paraId="5F191D9C" w14:textId="68DAD156" w:rsidR="0030755D" w:rsidRDefault="00AE5F3B">
          <w:pPr>
            <w:tabs>
              <w:tab w:val="right" w:pos="9778"/>
            </w:tabs>
            <w:spacing w:before="60" w:after="80" w:line="240" w:lineRule="auto"/>
            <w:ind w:left="360"/>
            <w:rPr>
              <w:color w:val="000000"/>
            </w:rPr>
          </w:pPr>
          <w:r>
            <w:fldChar w:fldCharType="end"/>
          </w:r>
        </w:p>
      </w:sdtContent>
    </w:sdt>
    <w:p w14:paraId="6191C588" w14:textId="77777777" w:rsidR="0030755D" w:rsidRDefault="00AE5F3B">
      <w:pPr>
        <w:pStyle w:val="Nagwek1"/>
        <w:ind w:left="0" w:firstLine="0"/>
      </w:pPr>
      <w:bookmarkStart w:id="0" w:name="_heading=h.hh96ok2lxwdk" w:colFirst="0" w:colLast="0"/>
      <w:bookmarkEnd w:id="0"/>
      <w:r>
        <w:br w:type="page"/>
      </w:r>
    </w:p>
    <w:p w14:paraId="3E0DBF57" w14:textId="324B03EF" w:rsidR="0030755D" w:rsidRDefault="00AE5F3B">
      <w:pPr>
        <w:pStyle w:val="Nagwek1"/>
        <w:numPr>
          <w:ilvl w:val="0"/>
          <w:numId w:val="3"/>
        </w:numPr>
        <w:ind w:left="426"/>
      </w:pPr>
      <w:bookmarkStart w:id="1" w:name="_Toc78547007"/>
      <w:r>
        <w:lastRenderedPageBreak/>
        <w:t>Wstęp</w:t>
      </w:r>
      <w:bookmarkEnd w:id="1"/>
    </w:p>
    <w:p w14:paraId="175E87CF" w14:textId="662BA298" w:rsidR="00D26B09" w:rsidRDefault="00E60F37" w:rsidP="00503613">
      <w:pPr>
        <w:rPr>
          <w:szCs w:val="24"/>
        </w:rPr>
      </w:pPr>
      <w:r w:rsidRPr="00A556D4">
        <w:rPr>
          <w:szCs w:val="24"/>
        </w:rPr>
        <w:t xml:space="preserve">Dokument zawiera instrukcję Użytkowników Repozytorium Akt Rejestrowych </w:t>
      </w:r>
      <w:r w:rsidR="00750352" w:rsidRPr="00A556D4">
        <w:rPr>
          <w:szCs w:val="24"/>
        </w:rPr>
        <w:t>KRS – RAR - dostępnego</w:t>
      </w:r>
      <w:r w:rsidRPr="00A556D4">
        <w:rPr>
          <w:szCs w:val="24"/>
        </w:rPr>
        <w:t xml:space="preserve"> na stronie internetowej [</w:t>
      </w:r>
      <w:r w:rsidR="005F5CA9" w:rsidRPr="005F5CA9">
        <w:rPr>
          <w:szCs w:val="24"/>
        </w:rPr>
        <w:t>rar.ms.gov.pl</w:t>
      </w:r>
      <w:r w:rsidR="00A556D4" w:rsidRPr="00A556D4">
        <w:rPr>
          <w:szCs w:val="24"/>
        </w:rPr>
        <w:t>]. System u</w:t>
      </w:r>
      <w:r w:rsidR="007B1AFD">
        <w:rPr>
          <w:szCs w:val="24"/>
        </w:rPr>
        <w:t>możliwia:</w:t>
      </w:r>
    </w:p>
    <w:p w14:paraId="2148ECF5" w14:textId="0AE7FB13" w:rsidR="00D26B09" w:rsidRDefault="00E60F37" w:rsidP="009C1ADF">
      <w:pPr>
        <w:pStyle w:val="Akapitzlist"/>
        <w:numPr>
          <w:ilvl w:val="0"/>
          <w:numId w:val="41"/>
        </w:numPr>
        <w:rPr>
          <w:szCs w:val="24"/>
        </w:rPr>
      </w:pPr>
      <w:r w:rsidRPr="00D26B09">
        <w:rPr>
          <w:szCs w:val="24"/>
        </w:rPr>
        <w:t xml:space="preserve">wyszukiwanie akt rejestrowych podmiotów wpisanych do rejestru przedsiębiorców KRS, </w:t>
      </w:r>
    </w:p>
    <w:p w14:paraId="333AB906" w14:textId="598EB7CE" w:rsidR="00D26B09" w:rsidRDefault="00E60F37" w:rsidP="009C1ADF">
      <w:pPr>
        <w:pStyle w:val="Akapitzlist"/>
        <w:numPr>
          <w:ilvl w:val="0"/>
          <w:numId w:val="41"/>
        </w:numPr>
        <w:rPr>
          <w:szCs w:val="24"/>
        </w:rPr>
      </w:pPr>
      <w:r w:rsidRPr="00D26B09">
        <w:rPr>
          <w:szCs w:val="24"/>
        </w:rPr>
        <w:t xml:space="preserve">wyszukiwanie akt spraw dotyczących podmiotów </w:t>
      </w:r>
      <w:r w:rsidR="00D64FAF">
        <w:rPr>
          <w:szCs w:val="24"/>
        </w:rPr>
        <w:t xml:space="preserve"> niewpisanych </w:t>
      </w:r>
      <w:r w:rsidRPr="00D26B09">
        <w:rPr>
          <w:szCs w:val="24"/>
        </w:rPr>
        <w:t xml:space="preserve">do KRS po sygnaturze sprawy, </w:t>
      </w:r>
    </w:p>
    <w:p w14:paraId="69283D4E" w14:textId="41826564" w:rsidR="00D26B09" w:rsidRDefault="00E60F37" w:rsidP="009C1ADF">
      <w:pPr>
        <w:pStyle w:val="Akapitzlist"/>
        <w:numPr>
          <w:ilvl w:val="0"/>
          <w:numId w:val="41"/>
        </w:numPr>
        <w:rPr>
          <w:szCs w:val="24"/>
        </w:rPr>
      </w:pPr>
      <w:r w:rsidRPr="00D26B09">
        <w:rPr>
          <w:szCs w:val="24"/>
        </w:rPr>
        <w:t xml:space="preserve">wyszukiwanie dokumentów konkretnego podmiotu wpisanego do </w:t>
      </w:r>
      <w:r w:rsidR="00D64FAF">
        <w:rPr>
          <w:szCs w:val="24"/>
        </w:rPr>
        <w:t xml:space="preserve">rejestru przedsiębiorców </w:t>
      </w:r>
      <w:r w:rsidRPr="00D26B09">
        <w:rPr>
          <w:szCs w:val="24"/>
        </w:rPr>
        <w:t>KRS</w:t>
      </w:r>
      <w:r w:rsidR="00A556D4" w:rsidRPr="00D26B09">
        <w:rPr>
          <w:szCs w:val="24"/>
        </w:rPr>
        <w:t xml:space="preserve">, </w:t>
      </w:r>
    </w:p>
    <w:p w14:paraId="60963175" w14:textId="77777777" w:rsidR="00D26B09" w:rsidRDefault="00A556D4" w:rsidP="009C1ADF">
      <w:pPr>
        <w:pStyle w:val="Akapitzlist"/>
        <w:numPr>
          <w:ilvl w:val="0"/>
          <w:numId w:val="41"/>
        </w:numPr>
        <w:rPr>
          <w:szCs w:val="24"/>
        </w:rPr>
      </w:pPr>
      <w:r w:rsidRPr="00D26B09">
        <w:rPr>
          <w:szCs w:val="24"/>
        </w:rPr>
        <w:t xml:space="preserve">wyszukiwanie spraw po wszystkich parametrach sprawy, </w:t>
      </w:r>
    </w:p>
    <w:p w14:paraId="40E85C33" w14:textId="77777777" w:rsidR="00D26B09" w:rsidRDefault="00A556D4" w:rsidP="009C1ADF">
      <w:pPr>
        <w:pStyle w:val="Akapitzlist"/>
        <w:numPr>
          <w:ilvl w:val="0"/>
          <w:numId w:val="41"/>
        </w:numPr>
        <w:rPr>
          <w:szCs w:val="24"/>
        </w:rPr>
      </w:pPr>
      <w:r w:rsidRPr="00D26B09">
        <w:rPr>
          <w:szCs w:val="24"/>
        </w:rPr>
        <w:t xml:space="preserve">wyświetlanie zorganizowanych akt rejestrowych, </w:t>
      </w:r>
    </w:p>
    <w:p w14:paraId="20D0FE84" w14:textId="77777777" w:rsidR="00D26B09" w:rsidRDefault="00A556D4" w:rsidP="009C1ADF">
      <w:pPr>
        <w:pStyle w:val="Akapitzlist"/>
        <w:numPr>
          <w:ilvl w:val="0"/>
          <w:numId w:val="41"/>
        </w:numPr>
        <w:rPr>
          <w:szCs w:val="24"/>
        </w:rPr>
      </w:pPr>
      <w:r w:rsidRPr="00D26B09">
        <w:rPr>
          <w:szCs w:val="24"/>
        </w:rPr>
        <w:t xml:space="preserve">wyświetlanie danych podmiotów, spraw i dokumentów. </w:t>
      </w:r>
    </w:p>
    <w:p w14:paraId="5ACC1EFE" w14:textId="77777777" w:rsidR="00D26B09" w:rsidRDefault="00D26B09" w:rsidP="009C1ADF">
      <w:pPr>
        <w:pStyle w:val="Akapitzlist"/>
        <w:rPr>
          <w:szCs w:val="24"/>
        </w:rPr>
      </w:pPr>
    </w:p>
    <w:p w14:paraId="2A2ADEEB" w14:textId="77777777" w:rsidR="00A556D4" w:rsidRDefault="00A556D4" w:rsidP="00503613">
      <w:pPr>
        <w:rPr>
          <w:szCs w:val="24"/>
        </w:rPr>
      </w:pPr>
      <w:r>
        <w:rPr>
          <w:szCs w:val="24"/>
        </w:rPr>
        <w:t xml:space="preserve">W systemie wyszczególniono następujące role: </w:t>
      </w:r>
    </w:p>
    <w:p w14:paraId="7CBFDC6A" w14:textId="3309919D" w:rsidR="00A556D4" w:rsidRDefault="00A556D4" w:rsidP="00503613">
      <w:pPr>
        <w:pStyle w:val="Akapitzlist"/>
        <w:numPr>
          <w:ilvl w:val="0"/>
          <w:numId w:val="20"/>
        </w:numPr>
        <w:rPr>
          <w:rFonts w:eastAsia="Times New Roman"/>
          <w:szCs w:val="24"/>
        </w:rPr>
      </w:pPr>
      <w:r w:rsidRPr="00503613">
        <w:rPr>
          <w:rFonts w:eastAsia="Times New Roman"/>
          <w:b/>
          <w:szCs w:val="24"/>
        </w:rPr>
        <w:t>Uż</w:t>
      </w:r>
      <w:r w:rsidR="00503613" w:rsidRPr="00503613">
        <w:rPr>
          <w:rFonts w:eastAsia="Times New Roman"/>
          <w:b/>
          <w:szCs w:val="24"/>
        </w:rPr>
        <w:t>ytkownik jednorazowy</w:t>
      </w:r>
      <w:r w:rsidR="00503613" w:rsidRPr="00503613">
        <w:rPr>
          <w:rFonts w:eastAsia="Times New Roman"/>
          <w:szCs w:val="24"/>
        </w:rPr>
        <w:t xml:space="preserve"> </w:t>
      </w:r>
      <w:r w:rsidR="00503613">
        <w:rPr>
          <w:rFonts w:eastAsia="Times New Roman"/>
          <w:szCs w:val="24"/>
        </w:rPr>
        <w:t>–</w:t>
      </w:r>
      <w:r w:rsidR="00503613" w:rsidRPr="00503613">
        <w:rPr>
          <w:rFonts w:eastAsia="Times New Roman"/>
          <w:szCs w:val="24"/>
        </w:rPr>
        <w:t xml:space="preserve"> </w:t>
      </w:r>
      <w:r w:rsidR="00503613">
        <w:rPr>
          <w:rFonts w:eastAsia="Times New Roman"/>
          <w:szCs w:val="24"/>
        </w:rPr>
        <w:t xml:space="preserve">Użytkownik korzystający z hasła jednorazowego do dostępu do akt. </w:t>
      </w:r>
    </w:p>
    <w:p w14:paraId="6777BFB9" w14:textId="77777777" w:rsidR="00503613" w:rsidRDefault="00503613" w:rsidP="00503613">
      <w:pPr>
        <w:pStyle w:val="Akapitzlist"/>
        <w:numPr>
          <w:ilvl w:val="0"/>
          <w:numId w:val="20"/>
        </w:numPr>
        <w:rPr>
          <w:rFonts w:eastAsia="Times New Roman"/>
          <w:szCs w:val="24"/>
        </w:rPr>
      </w:pPr>
      <w:r w:rsidRPr="00503613">
        <w:rPr>
          <w:rFonts w:eastAsia="Times New Roman"/>
          <w:b/>
          <w:szCs w:val="24"/>
        </w:rPr>
        <w:t>Użytkownik nazwany</w:t>
      </w:r>
      <w:r>
        <w:rPr>
          <w:rFonts w:eastAsia="Times New Roman"/>
          <w:szCs w:val="24"/>
        </w:rPr>
        <w:t xml:space="preserve"> – Użytkownik zewnętrzny, posiadający imienne konto dostępowe do Repozytorium Akt Rejestrowych np. pracownik sądu wyższej instancji, biegły, uczestnik sprawy czy też inna osoba, której sąd udzieli takiego dostępu. </w:t>
      </w:r>
    </w:p>
    <w:p w14:paraId="274C5D83" w14:textId="238E30B5" w:rsidR="00503613" w:rsidRDefault="00EE2476" w:rsidP="00503613">
      <w:pPr>
        <w:pStyle w:val="Akapitzlist"/>
        <w:numPr>
          <w:ilvl w:val="0"/>
          <w:numId w:val="20"/>
        </w:numPr>
        <w:rPr>
          <w:rFonts w:eastAsia="Times New Roman"/>
          <w:szCs w:val="24"/>
        </w:rPr>
      </w:pPr>
      <w:r>
        <w:rPr>
          <w:rFonts w:eastAsia="Times New Roman"/>
          <w:b/>
          <w:szCs w:val="24"/>
        </w:rPr>
        <w:t xml:space="preserve">Użytkownik zewnętrzny – </w:t>
      </w:r>
      <w:r>
        <w:rPr>
          <w:rFonts w:eastAsia="Times New Roman"/>
          <w:szCs w:val="24"/>
        </w:rPr>
        <w:t xml:space="preserve">Użytkownik </w:t>
      </w:r>
      <w:r w:rsidR="00750352">
        <w:rPr>
          <w:rFonts w:eastAsia="Times New Roman"/>
          <w:szCs w:val="24"/>
        </w:rPr>
        <w:t>niebędący</w:t>
      </w:r>
      <w:r>
        <w:rPr>
          <w:rFonts w:eastAsia="Times New Roman"/>
          <w:szCs w:val="24"/>
        </w:rPr>
        <w:t xml:space="preserve"> pracownikiem sądu. Może to być:</w:t>
      </w:r>
    </w:p>
    <w:p w14:paraId="37AC36A5" w14:textId="77777777" w:rsidR="00EE2476" w:rsidRDefault="00EE2476" w:rsidP="00EE2476">
      <w:pPr>
        <w:pStyle w:val="Akapitzlist"/>
        <w:numPr>
          <w:ilvl w:val="1"/>
          <w:numId w:val="20"/>
        </w:numPr>
        <w:rPr>
          <w:rFonts w:eastAsia="Times New Roman"/>
          <w:szCs w:val="24"/>
        </w:rPr>
      </w:pPr>
      <w:r>
        <w:rPr>
          <w:rFonts w:eastAsia="Times New Roman"/>
          <w:b/>
          <w:szCs w:val="24"/>
        </w:rPr>
        <w:t>Użytkownik niezalogowany –</w:t>
      </w:r>
      <w:r>
        <w:rPr>
          <w:rFonts w:eastAsia="Times New Roman"/>
          <w:szCs w:val="24"/>
        </w:rPr>
        <w:t xml:space="preserve"> anonimowy;</w:t>
      </w:r>
    </w:p>
    <w:p w14:paraId="64B9196D" w14:textId="1D826878" w:rsidR="00EE2476" w:rsidRDefault="00EE2476" w:rsidP="00EE2476">
      <w:pPr>
        <w:pStyle w:val="Akapitzlist"/>
        <w:numPr>
          <w:ilvl w:val="1"/>
          <w:numId w:val="20"/>
        </w:numPr>
        <w:rPr>
          <w:rFonts w:eastAsia="Times New Roman"/>
          <w:szCs w:val="24"/>
        </w:rPr>
      </w:pPr>
      <w:r>
        <w:rPr>
          <w:rFonts w:eastAsia="Times New Roman"/>
          <w:b/>
          <w:szCs w:val="24"/>
        </w:rPr>
        <w:t>Użytkownik nazwany –</w:t>
      </w:r>
      <w:r w:rsidR="00C7236D">
        <w:rPr>
          <w:rFonts w:eastAsia="Times New Roman"/>
          <w:szCs w:val="24"/>
        </w:rPr>
        <w:t xml:space="preserve"> </w:t>
      </w:r>
      <w:bookmarkStart w:id="2" w:name="_Hlk77766812"/>
      <w:r w:rsidR="00C7236D">
        <w:rPr>
          <w:rFonts w:eastAsia="Times New Roman"/>
          <w:szCs w:val="24"/>
        </w:rPr>
        <w:t>Użytkownik posiadający dane do autoryzacji</w:t>
      </w:r>
      <w:r w:rsidR="006568B7">
        <w:rPr>
          <w:rFonts w:eastAsia="Times New Roman"/>
          <w:szCs w:val="24"/>
        </w:rPr>
        <w:t xml:space="preserve"> (login i hasło)</w:t>
      </w:r>
      <w:r>
        <w:rPr>
          <w:rFonts w:eastAsia="Times New Roman"/>
          <w:szCs w:val="24"/>
        </w:rPr>
        <w:t>;</w:t>
      </w:r>
      <w:bookmarkEnd w:id="2"/>
    </w:p>
    <w:p w14:paraId="2C11615C" w14:textId="703D2970" w:rsidR="00EE2476" w:rsidRPr="00503613" w:rsidRDefault="00B624EA" w:rsidP="00EE2476">
      <w:pPr>
        <w:pStyle w:val="Akapitzlist"/>
        <w:numPr>
          <w:ilvl w:val="1"/>
          <w:numId w:val="20"/>
        </w:numPr>
        <w:rPr>
          <w:rFonts w:eastAsia="Times New Roman"/>
          <w:szCs w:val="24"/>
        </w:rPr>
      </w:pPr>
      <w:r w:rsidRPr="00B624EA">
        <w:rPr>
          <w:rFonts w:eastAsia="Times New Roman"/>
          <w:b/>
          <w:szCs w:val="24"/>
        </w:rPr>
        <w:t>Użytkownik jednorazowy</w:t>
      </w:r>
      <w:r>
        <w:rPr>
          <w:rFonts w:eastAsia="Times New Roman"/>
          <w:szCs w:val="24"/>
        </w:rPr>
        <w:t xml:space="preserve"> – </w:t>
      </w:r>
      <w:bookmarkStart w:id="3" w:name="_Hlk77766832"/>
      <w:r w:rsidR="00C7236D">
        <w:rPr>
          <w:rFonts w:eastAsia="Times New Roman"/>
          <w:szCs w:val="24"/>
        </w:rPr>
        <w:t>Użytkownik posiadający hasło jednorazowe</w:t>
      </w:r>
      <w:bookmarkEnd w:id="3"/>
      <w:r>
        <w:rPr>
          <w:rFonts w:eastAsia="Times New Roman"/>
          <w:szCs w:val="24"/>
        </w:rPr>
        <w:t xml:space="preserve">. </w:t>
      </w:r>
    </w:p>
    <w:p w14:paraId="31D0DC71" w14:textId="77777777" w:rsidR="00A556D4" w:rsidRDefault="00A556D4"/>
    <w:p w14:paraId="34A5A29C" w14:textId="77777777" w:rsidR="00B624EA" w:rsidRDefault="00B624EA" w:rsidP="0005636D">
      <w:pPr>
        <w:pStyle w:val="Nagwek1"/>
      </w:pPr>
      <w:r>
        <w:br w:type="column"/>
      </w:r>
      <w:bookmarkStart w:id="4" w:name="_Toc78547008"/>
      <w:r>
        <w:lastRenderedPageBreak/>
        <w:t xml:space="preserve">Wykaz </w:t>
      </w:r>
      <w:r w:rsidRPr="0005636D">
        <w:t>skrótów</w:t>
      </w:r>
      <w:r>
        <w:t xml:space="preserve"> i pojęć</w:t>
      </w:r>
      <w:bookmarkEnd w:id="4"/>
      <w:r>
        <w:t xml:space="preserve"> </w:t>
      </w:r>
    </w:p>
    <w:tbl>
      <w:tblPr>
        <w:tblW w:w="9229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30"/>
        <w:gridCol w:w="7199"/>
      </w:tblGrid>
      <w:tr w:rsidR="00B624EA" w:rsidRPr="00CE6FBC" w14:paraId="75EB7293" w14:textId="77777777" w:rsidTr="00501ECF">
        <w:trPr>
          <w:cantSplit/>
          <w:trHeight w:val="303"/>
          <w:tblHeader/>
        </w:trPr>
        <w:tc>
          <w:tcPr>
            <w:tcW w:w="0" w:type="auto"/>
            <w:shd w:val="clear" w:color="auto" w:fill="C0C0C0"/>
            <w:vAlign w:val="center"/>
          </w:tcPr>
          <w:p w14:paraId="515C000E" w14:textId="77777777" w:rsidR="00B624EA" w:rsidRPr="00CE6FBC" w:rsidRDefault="00B624EA" w:rsidP="00501ECF">
            <w:pPr>
              <w:pStyle w:val="Nagwektabeli"/>
              <w:rPr>
                <w:rFonts w:ascii="Times New Roman" w:hAnsi="Times New Roman"/>
                <w:szCs w:val="22"/>
              </w:rPr>
            </w:pPr>
            <w:r w:rsidRPr="00CE6FBC">
              <w:rPr>
                <w:rFonts w:ascii="Times New Roman" w:hAnsi="Times New Roman"/>
                <w:szCs w:val="22"/>
              </w:rPr>
              <w:t>Skrót / akronim</w:t>
            </w:r>
          </w:p>
        </w:tc>
        <w:tc>
          <w:tcPr>
            <w:tcW w:w="7199" w:type="dxa"/>
            <w:shd w:val="clear" w:color="auto" w:fill="C0C0C0"/>
            <w:vAlign w:val="center"/>
          </w:tcPr>
          <w:p w14:paraId="517AFA91" w14:textId="77777777" w:rsidR="00B624EA" w:rsidRPr="00CE6FBC" w:rsidRDefault="00B624EA" w:rsidP="00501ECF">
            <w:pPr>
              <w:pStyle w:val="Nagwektabeli"/>
              <w:rPr>
                <w:rFonts w:ascii="Times New Roman" w:hAnsi="Times New Roman"/>
                <w:szCs w:val="22"/>
              </w:rPr>
            </w:pPr>
            <w:r w:rsidRPr="00CE6FBC">
              <w:rPr>
                <w:rFonts w:ascii="Times New Roman" w:hAnsi="Times New Roman"/>
                <w:szCs w:val="22"/>
              </w:rPr>
              <w:t>Definicja</w:t>
            </w:r>
          </w:p>
        </w:tc>
      </w:tr>
      <w:tr w:rsidR="00B624EA" w:rsidRPr="00CE6FBC" w14:paraId="545CFB5F" w14:textId="77777777" w:rsidTr="00501ECF">
        <w:trPr>
          <w:cantSplit/>
          <w:trHeight w:val="52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FF8C4" w14:textId="77777777" w:rsidR="00B624EA" w:rsidRPr="00CE6FBC" w:rsidRDefault="00B624EA" w:rsidP="00501ECF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Dokument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73159" w14:textId="0F345397" w:rsidR="00B624EA" w:rsidRPr="00545868" w:rsidRDefault="00B624EA" w:rsidP="00136EDB">
            <w:pPr>
              <w:pStyle w:val="TeksttabeliMSpogrubiony"/>
              <w:rPr>
                <w:rFonts w:ascii="Times New Roman" w:hAnsi="Times New Roman"/>
                <w:b w:val="0"/>
                <w:sz w:val="22"/>
                <w:szCs w:val="22"/>
              </w:rPr>
            </w:pPr>
            <w:r>
              <w:rPr>
                <w:rFonts w:ascii="Times New Roman" w:hAnsi="Times New Roman"/>
                <w:b w:val="0"/>
                <w:sz w:val="22"/>
                <w:szCs w:val="22"/>
              </w:rPr>
              <w:t>Obiekt informacyjny dostępny w systemach RAR złożony z treści dokumentu przechowywanej w CRD oraz z metryki dokumentu</w:t>
            </w:r>
          </w:p>
        </w:tc>
      </w:tr>
      <w:tr w:rsidR="00B624EA" w:rsidRPr="00CE6FBC" w14:paraId="0DE50899" w14:textId="77777777" w:rsidTr="00501ECF">
        <w:trPr>
          <w:cantSplit/>
          <w:trHeight w:val="52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455C3" w14:textId="77777777" w:rsidR="00B624EA" w:rsidRPr="00CE6FBC" w:rsidRDefault="00B624EA" w:rsidP="00501ECF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  <w:r w:rsidRPr="00CE6FBC">
              <w:rPr>
                <w:rFonts w:ascii="Times New Roman" w:hAnsi="Times New Roman"/>
                <w:sz w:val="22"/>
                <w:szCs w:val="22"/>
              </w:rPr>
              <w:t>KRS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AE30C" w14:textId="77777777" w:rsidR="00B624EA" w:rsidRPr="00CE6FBC" w:rsidRDefault="00B624EA" w:rsidP="00501ECF">
            <w:pPr>
              <w:pStyle w:val="TeksttabeliMSpogrubiony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CE6FBC">
              <w:rPr>
                <w:rFonts w:ascii="Times New Roman" w:hAnsi="Times New Roman"/>
                <w:b w:val="0"/>
                <w:sz w:val="22"/>
                <w:szCs w:val="22"/>
              </w:rPr>
              <w:t>Krajowy Rejestr Sądowy</w:t>
            </w:r>
          </w:p>
        </w:tc>
      </w:tr>
      <w:tr w:rsidR="00B624EA" w:rsidRPr="00CE6FBC" w14:paraId="04857DD7" w14:textId="77777777" w:rsidTr="00501ECF">
        <w:trPr>
          <w:cantSplit/>
          <w:trHeight w:val="52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782C4" w14:textId="77777777" w:rsidR="00B624EA" w:rsidRPr="00CE6FBC" w:rsidRDefault="00B624EA" w:rsidP="00501ECF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  <w:r w:rsidRPr="00CE6FBC">
              <w:rPr>
                <w:rFonts w:ascii="Times New Roman" w:hAnsi="Times New Roman"/>
                <w:sz w:val="22"/>
                <w:szCs w:val="22"/>
              </w:rPr>
              <w:t>RAR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060FC" w14:textId="77777777" w:rsidR="00B624EA" w:rsidRPr="00CE6FBC" w:rsidRDefault="00B624EA" w:rsidP="00501ECF">
            <w:pPr>
              <w:pStyle w:val="TeksttabeliMSpogrubiony"/>
              <w:rPr>
                <w:rFonts w:ascii="Times New Roman" w:hAnsi="Times New Roman"/>
                <w:b w:val="0"/>
                <w:sz w:val="22"/>
                <w:szCs w:val="22"/>
              </w:rPr>
            </w:pPr>
            <w:r>
              <w:rPr>
                <w:rFonts w:ascii="Times New Roman" w:hAnsi="Times New Roman"/>
                <w:b w:val="0"/>
                <w:sz w:val="22"/>
                <w:szCs w:val="22"/>
              </w:rPr>
              <w:t>Repozytorium Akt R</w:t>
            </w:r>
            <w:r w:rsidRPr="00CE6FBC">
              <w:rPr>
                <w:rFonts w:ascii="Times New Roman" w:hAnsi="Times New Roman"/>
                <w:b w:val="0"/>
                <w:sz w:val="22"/>
                <w:szCs w:val="22"/>
              </w:rPr>
              <w:t>ejestrowych KRS</w:t>
            </w:r>
          </w:p>
        </w:tc>
      </w:tr>
      <w:tr w:rsidR="00B624EA" w:rsidRPr="00CE6FBC" w14:paraId="011AB024" w14:textId="77777777" w:rsidTr="00501ECF">
        <w:trPr>
          <w:cantSplit/>
          <w:trHeight w:val="52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678DBD" w14:textId="77777777" w:rsidR="00B624EA" w:rsidRPr="00CE6FBC" w:rsidRDefault="00B624EA" w:rsidP="00501ECF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  <w:r w:rsidRPr="00CE6FBC">
              <w:rPr>
                <w:rFonts w:ascii="Times New Roman" w:hAnsi="Times New Roman"/>
                <w:sz w:val="22"/>
                <w:szCs w:val="22"/>
              </w:rPr>
              <w:t>System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5661A" w14:textId="77777777" w:rsidR="00B624EA" w:rsidRPr="00CE6FBC" w:rsidRDefault="00B624EA" w:rsidP="00B624EA">
            <w:pPr>
              <w:pStyle w:val="TeksttabeliMSpogrubiony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CE6FBC">
              <w:rPr>
                <w:rFonts w:ascii="Times New Roman" w:hAnsi="Times New Roman"/>
                <w:b w:val="0"/>
                <w:sz w:val="22"/>
                <w:szCs w:val="22"/>
              </w:rPr>
              <w:t xml:space="preserve">System </w:t>
            </w:r>
            <w:r>
              <w:rPr>
                <w:rFonts w:ascii="Times New Roman" w:hAnsi="Times New Roman"/>
                <w:b w:val="0"/>
                <w:sz w:val="22"/>
                <w:szCs w:val="22"/>
              </w:rPr>
              <w:t xml:space="preserve">teleinformatyczny Krajowego Rejestru Sądowego. </w:t>
            </w:r>
          </w:p>
        </w:tc>
      </w:tr>
      <w:tr w:rsidR="00B624EA" w:rsidRPr="00CE6FBC" w14:paraId="684972B0" w14:textId="77777777" w:rsidTr="00501ECF">
        <w:trPr>
          <w:cantSplit/>
          <w:trHeight w:val="52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40D7F" w14:textId="77777777" w:rsidR="00B624EA" w:rsidRDefault="00B624EA" w:rsidP="00501ECF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Użytkownik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6B8BA" w14:textId="77777777" w:rsidR="00B624EA" w:rsidRPr="00D52B47" w:rsidRDefault="00B624EA" w:rsidP="00501ECF">
            <w:pPr>
              <w:pStyle w:val="TeksttabeliMSpogrubiony"/>
              <w:rPr>
                <w:rFonts w:ascii="Times New Roman" w:hAnsi="Times New Roman"/>
                <w:b w:val="0"/>
                <w:sz w:val="22"/>
                <w:szCs w:val="22"/>
              </w:rPr>
            </w:pPr>
            <w:r>
              <w:rPr>
                <w:rFonts w:ascii="Times New Roman" w:hAnsi="Times New Roman"/>
                <w:b w:val="0"/>
                <w:sz w:val="22"/>
                <w:szCs w:val="22"/>
              </w:rPr>
              <w:t>Użytkownik Systemu korzystający z funkcjonalności Systemu, odbiorca usługi RAR.</w:t>
            </w:r>
          </w:p>
        </w:tc>
      </w:tr>
      <w:tr w:rsidR="00B624EA" w:rsidRPr="00CE6FBC" w14:paraId="59FC1FD0" w14:textId="77777777" w:rsidTr="00501ECF">
        <w:trPr>
          <w:cantSplit/>
          <w:trHeight w:val="52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1AFD7" w14:textId="77777777" w:rsidR="00B624EA" w:rsidRPr="00CE6FBC" w:rsidRDefault="00B624EA" w:rsidP="00501ECF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Użytkownik nazwany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3BD25" w14:textId="77777777" w:rsidR="00B624EA" w:rsidRPr="00CE6FBC" w:rsidRDefault="00B624EA" w:rsidP="00501ECF">
            <w:pPr>
              <w:pStyle w:val="TeksttabeliMSpogrubiony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D52B47">
              <w:rPr>
                <w:rFonts w:ascii="Times New Roman" w:hAnsi="Times New Roman"/>
                <w:b w:val="0"/>
                <w:sz w:val="22"/>
                <w:szCs w:val="22"/>
              </w:rPr>
              <w:t>Użytkownik zewnętrzny, który ma założone imienne konto dostępowe do RAR.</w:t>
            </w:r>
          </w:p>
        </w:tc>
      </w:tr>
      <w:tr w:rsidR="00B624EA" w:rsidRPr="00CE6FBC" w14:paraId="1AA17C59" w14:textId="77777777" w:rsidTr="00501ECF">
        <w:trPr>
          <w:cantSplit/>
          <w:trHeight w:val="52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DE499" w14:textId="1957A7F0" w:rsidR="00136EDB" w:rsidRDefault="00B624EA" w:rsidP="00136EDB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Użytkownik </w:t>
            </w:r>
            <w:r w:rsidR="00136EDB">
              <w:rPr>
                <w:rFonts w:ascii="Times New Roman" w:hAnsi="Times New Roman"/>
                <w:sz w:val="22"/>
                <w:szCs w:val="22"/>
              </w:rPr>
              <w:t>niezalogowany</w:t>
            </w:r>
          </w:p>
          <w:p w14:paraId="385D53A4" w14:textId="3F014D8B" w:rsidR="00B624EA" w:rsidRDefault="00B624EA" w:rsidP="00136EDB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E95B0" w14:textId="41016320" w:rsidR="00B624EA" w:rsidRPr="00D52B47" w:rsidRDefault="00B624EA" w:rsidP="00501ECF">
            <w:pPr>
              <w:pStyle w:val="TeksttabeliMSpogrubiony"/>
              <w:rPr>
                <w:rFonts w:ascii="Times New Roman" w:hAnsi="Times New Roman"/>
                <w:b w:val="0"/>
                <w:sz w:val="22"/>
                <w:szCs w:val="22"/>
              </w:rPr>
            </w:pPr>
            <w:r>
              <w:rPr>
                <w:rFonts w:ascii="Times New Roman" w:hAnsi="Times New Roman"/>
                <w:b w:val="0"/>
                <w:sz w:val="22"/>
                <w:szCs w:val="22"/>
              </w:rPr>
              <w:t>Użytkownik zewnętrzny korzystający z RAR bez logowania się do systemu (</w:t>
            </w:r>
            <w:r w:rsidR="00750352">
              <w:rPr>
                <w:rFonts w:ascii="Times New Roman" w:hAnsi="Times New Roman"/>
                <w:b w:val="0"/>
                <w:sz w:val="22"/>
                <w:szCs w:val="22"/>
              </w:rPr>
              <w:t>niebędący</w:t>
            </w:r>
            <w:r>
              <w:rPr>
                <w:rFonts w:ascii="Times New Roman" w:hAnsi="Times New Roman"/>
                <w:b w:val="0"/>
                <w:sz w:val="22"/>
                <w:szCs w:val="22"/>
              </w:rPr>
              <w:t xml:space="preserve"> użytkownikiem nazwanym ani użytkownikiem jednorazowym).</w:t>
            </w:r>
            <w:r w:rsidR="0044605B">
              <w:rPr>
                <w:rFonts w:ascii="Times New Roman" w:hAnsi="Times New Roman"/>
                <w:b w:val="0"/>
                <w:sz w:val="22"/>
                <w:szCs w:val="22"/>
              </w:rPr>
              <w:t xml:space="preserve"> W dalszej części dokumentu zwany Użytkownikiem anonimowym. </w:t>
            </w:r>
            <w:r>
              <w:rPr>
                <w:rFonts w:ascii="Times New Roman" w:hAnsi="Times New Roman"/>
                <w:b w:val="0"/>
                <w:sz w:val="22"/>
                <w:szCs w:val="22"/>
              </w:rPr>
              <w:t xml:space="preserve"> </w:t>
            </w:r>
          </w:p>
        </w:tc>
      </w:tr>
      <w:tr w:rsidR="00B624EA" w:rsidRPr="00CE6FBC" w14:paraId="44173E38" w14:textId="77777777" w:rsidTr="00501ECF">
        <w:trPr>
          <w:cantSplit/>
          <w:trHeight w:val="52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C1C1A" w14:textId="77777777" w:rsidR="00B624EA" w:rsidRDefault="00B624EA" w:rsidP="00501ECF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Użytkownik jednorazowy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EED01" w14:textId="6D4E253F" w:rsidR="00B624EA" w:rsidRPr="00D52B47" w:rsidRDefault="00B624EA" w:rsidP="00C7236D">
            <w:pPr>
              <w:pStyle w:val="TeksttabeliMSpogrubiony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EF4369">
              <w:rPr>
                <w:rFonts w:ascii="Times New Roman" w:hAnsi="Times New Roman"/>
                <w:b w:val="0"/>
                <w:sz w:val="22"/>
                <w:szCs w:val="22"/>
              </w:rPr>
              <w:t xml:space="preserve">Użytkownik </w:t>
            </w:r>
            <w:r>
              <w:rPr>
                <w:rFonts w:ascii="Times New Roman" w:hAnsi="Times New Roman"/>
                <w:b w:val="0"/>
                <w:sz w:val="22"/>
                <w:szCs w:val="22"/>
              </w:rPr>
              <w:t xml:space="preserve">zewnętrzny </w:t>
            </w:r>
            <w:r w:rsidRPr="00EF4369">
              <w:rPr>
                <w:rFonts w:ascii="Times New Roman" w:hAnsi="Times New Roman"/>
                <w:b w:val="0"/>
                <w:sz w:val="22"/>
                <w:szCs w:val="22"/>
              </w:rPr>
              <w:t xml:space="preserve">korzystający z hasła jednorazowego do dostępu do akt </w:t>
            </w:r>
          </w:p>
        </w:tc>
      </w:tr>
      <w:tr w:rsidR="00B624EA" w:rsidRPr="00CE6FBC" w14:paraId="574A3792" w14:textId="77777777" w:rsidTr="00501ECF">
        <w:trPr>
          <w:cantSplit/>
          <w:trHeight w:val="52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FB6B6" w14:textId="77777777" w:rsidR="00B624EA" w:rsidRDefault="00B624EA" w:rsidP="00501ECF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Użytkownik zewnętrzny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14D2A" w14:textId="1123F932" w:rsidR="00B624EA" w:rsidRPr="00D52B47" w:rsidRDefault="00B624EA" w:rsidP="00136EDB">
            <w:pPr>
              <w:pStyle w:val="TeksttabeliMSpogrubiony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D52B47">
              <w:rPr>
                <w:rFonts w:ascii="Times New Roman" w:hAnsi="Times New Roman"/>
                <w:b w:val="0"/>
                <w:sz w:val="22"/>
                <w:szCs w:val="22"/>
              </w:rPr>
              <w:t xml:space="preserve">Użytkownik </w:t>
            </w:r>
            <w:r w:rsidR="00750352" w:rsidRPr="00D52B47">
              <w:rPr>
                <w:rFonts w:ascii="Times New Roman" w:hAnsi="Times New Roman"/>
                <w:b w:val="0"/>
                <w:sz w:val="22"/>
                <w:szCs w:val="22"/>
              </w:rPr>
              <w:t>niebędący</w:t>
            </w:r>
            <w:r>
              <w:rPr>
                <w:rFonts w:ascii="Times New Roman" w:hAnsi="Times New Roman"/>
                <w:b w:val="0"/>
                <w:sz w:val="22"/>
                <w:szCs w:val="22"/>
              </w:rPr>
              <w:t xml:space="preserve"> pracownikiem sądu rejestrowego. Może nim być użytkownik nazwany, użytkownik jednorazowy lub użytkownik</w:t>
            </w:r>
            <w:r w:rsidR="00D64FAF">
              <w:rPr>
                <w:rFonts w:ascii="Times New Roman" w:hAnsi="Times New Roman"/>
                <w:b w:val="0"/>
                <w:sz w:val="22"/>
                <w:szCs w:val="22"/>
              </w:rPr>
              <w:t xml:space="preserve"> </w:t>
            </w:r>
            <w:r w:rsidR="0044605B">
              <w:rPr>
                <w:rFonts w:ascii="Times New Roman" w:hAnsi="Times New Roman"/>
                <w:b w:val="0"/>
                <w:sz w:val="22"/>
                <w:szCs w:val="22"/>
              </w:rPr>
              <w:t>anonimowy (niezalogowany)</w:t>
            </w:r>
            <w:r>
              <w:rPr>
                <w:rFonts w:ascii="Times New Roman" w:hAnsi="Times New Roman"/>
                <w:b w:val="0"/>
                <w:sz w:val="22"/>
                <w:szCs w:val="22"/>
              </w:rPr>
              <w:t>.</w:t>
            </w:r>
          </w:p>
        </w:tc>
      </w:tr>
    </w:tbl>
    <w:p w14:paraId="5542CADB" w14:textId="77777777" w:rsidR="0030755D" w:rsidRDefault="00AE5F3B" w:rsidP="00C7236D">
      <w:r>
        <w:br w:type="page"/>
      </w:r>
    </w:p>
    <w:p w14:paraId="7E6D2632" w14:textId="77777777" w:rsidR="0030755D" w:rsidRDefault="00B624EA" w:rsidP="0005636D">
      <w:pPr>
        <w:pStyle w:val="Nagwek1"/>
      </w:pPr>
      <w:bookmarkStart w:id="5" w:name="_Toc78547009"/>
      <w:r>
        <w:lastRenderedPageBreak/>
        <w:t xml:space="preserve">Instrukcja </w:t>
      </w:r>
      <w:r w:rsidRPr="00B624EA">
        <w:t>Użytkownika</w:t>
      </w:r>
      <w:r>
        <w:t xml:space="preserve"> Repozytorium Akt Rejestrowych KRS</w:t>
      </w:r>
      <w:bookmarkEnd w:id="5"/>
      <w:r>
        <w:t xml:space="preserve"> </w:t>
      </w:r>
    </w:p>
    <w:p w14:paraId="3C5F48EC" w14:textId="77777777" w:rsidR="0030755D" w:rsidRDefault="00B624EA" w:rsidP="0005636D">
      <w:pPr>
        <w:pStyle w:val="Nagwek2"/>
      </w:pPr>
      <w:bookmarkStart w:id="6" w:name="_Toc78547010"/>
      <w:r w:rsidRPr="0005636D">
        <w:t>Dostęp</w:t>
      </w:r>
      <w:r>
        <w:t xml:space="preserve"> do Repozytorium Akt </w:t>
      </w:r>
      <w:r w:rsidR="00F5395C">
        <w:t>R</w:t>
      </w:r>
      <w:r>
        <w:t>ejestrowych</w:t>
      </w:r>
      <w:bookmarkEnd w:id="6"/>
      <w:r>
        <w:t xml:space="preserve"> </w:t>
      </w:r>
    </w:p>
    <w:p w14:paraId="2E7D49D8" w14:textId="3D41BEFD" w:rsidR="00B624EA" w:rsidRDefault="00B624EA" w:rsidP="00B624EA">
      <w:pPr>
        <w:rPr>
          <w:szCs w:val="24"/>
        </w:rPr>
      </w:pPr>
      <w:r w:rsidRPr="00F5395C">
        <w:rPr>
          <w:szCs w:val="24"/>
        </w:rPr>
        <w:t xml:space="preserve">W celu </w:t>
      </w:r>
      <w:r w:rsidR="00F5395C" w:rsidRPr="00F5395C">
        <w:rPr>
          <w:szCs w:val="24"/>
        </w:rPr>
        <w:t>uruchomienia Systemu RAR należy w przeglądarce internetowej wpisać adres [</w:t>
      </w:r>
      <w:r w:rsidR="005F5CA9" w:rsidRPr="005F5CA9">
        <w:rPr>
          <w:szCs w:val="24"/>
        </w:rPr>
        <w:t>rar.ms.gov.pl</w:t>
      </w:r>
      <w:r w:rsidR="00F5395C" w:rsidRPr="005F5CA9">
        <w:rPr>
          <w:szCs w:val="24"/>
        </w:rPr>
        <w:t xml:space="preserve">]. </w:t>
      </w:r>
      <w:r w:rsidR="00F5395C">
        <w:rPr>
          <w:szCs w:val="24"/>
        </w:rPr>
        <w:t xml:space="preserve">Do korzystania z Systemu zalecane jest wykorzystanie aktualnej wersji przeglądarek Chrome, </w:t>
      </w:r>
      <w:proofErr w:type="spellStart"/>
      <w:r w:rsidR="00F5395C">
        <w:rPr>
          <w:szCs w:val="24"/>
        </w:rPr>
        <w:t>Firefox</w:t>
      </w:r>
      <w:proofErr w:type="spellEnd"/>
      <w:r w:rsidR="00F5395C">
        <w:rPr>
          <w:szCs w:val="24"/>
        </w:rPr>
        <w:t>, Edge, Safari oraz Opera. Po zatwierdzeniu wpisanego adresu zostanie wy</w:t>
      </w:r>
      <w:r w:rsidR="00C56247">
        <w:rPr>
          <w:szCs w:val="24"/>
        </w:rPr>
        <w:t>świetlona strona główna Systemu.</w:t>
      </w:r>
    </w:p>
    <w:p w14:paraId="105D392A" w14:textId="77777777" w:rsidR="00D26B09" w:rsidRDefault="00D26B09" w:rsidP="00B624EA">
      <w:pPr>
        <w:rPr>
          <w:szCs w:val="24"/>
        </w:rPr>
      </w:pPr>
    </w:p>
    <w:p w14:paraId="6366B707" w14:textId="37822C9C" w:rsidR="00D26B09" w:rsidRDefault="00D26B09" w:rsidP="00B624EA">
      <w:pPr>
        <w:rPr>
          <w:szCs w:val="24"/>
        </w:rPr>
      </w:pPr>
      <w:r w:rsidRPr="009C1ADF">
        <w:rPr>
          <w:noProof/>
          <w:szCs w:val="24"/>
          <w:lang w:eastAsia="pl-PL"/>
        </w:rPr>
        <w:drawing>
          <wp:inline distT="0" distB="0" distL="0" distR="0" wp14:anchorId="58A3070A" wp14:editId="32851BA4">
            <wp:extent cx="6212840" cy="3061335"/>
            <wp:effectExtent l="0" t="0" r="0" b="571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2840" cy="306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6C195" w14:textId="77777777" w:rsidR="00F5395C" w:rsidRDefault="00F5395C" w:rsidP="00B624EA">
      <w:pPr>
        <w:rPr>
          <w:szCs w:val="24"/>
        </w:rPr>
      </w:pPr>
    </w:p>
    <w:p w14:paraId="07CF81B4" w14:textId="2DD792F1" w:rsidR="00995736" w:rsidRDefault="00995736" w:rsidP="00B624EA">
      <w:pPr>
        <w:rPr>
          <w:szCs w:val="24"/>
        </w:rPr>
      </w:pPr>
      <w:r>
        <w:rPr>
          <w:szCs w:val="24"/>
        </w:rPr>
        <w:t xml:space="preserve">Na stronie głównej wyświetlane </w:t>
      </w:r>
      <w:r w:rsidR="00D26B09">
        <w:rPr>
          <w:szCs w:val="24"/>
        </w:rPr>
        <w:t>są</w:t>
      </w:r>
      <w:r>
        <w:rPr>
          <w:szCs w:val="24"/>
        </w:rPr>
        <w:t xml:space="preserve"> komunikaty serwisowe wprowadzane przez Administratora </w:t>
      </w:r>
      <w:r w:rsidR="00D26B09">
        <w:rPr>
          <w:szCs w:val="24"/>
        </w:rPr>
        <w:t>Systemu.</w:t>
      </w:r>
      <w:r>
        <w:rPr>
          <w:szCs w:val="24"/>
        </w:rPr>
        <w:t xml:space="preserve"> </w:t>
      </w:r>
    </w:p>
    <w:p w14:paraId="3EAF993A" w14:textId="77777777" w:rsidR="00C639EC" w:rsidRDefault="00C639EC" w:rsidP="00B624EA">
      <w:pPr>
        <w:rPr>
          <w:szCs w:val="24"/>
        </w:rPr>
      </w:pPr>
      <w:r>
        <w:rPr>
          <w:noProof/>
          <w:szCs w:val="24"/>
          <w:lang w:eastAsia="pl-PL"/>
        </w:rPr>
        <w:lastRenderedPageBreak/>
        <w:drawing>
          <wp:inline distT="0" distB="0" distL="0" distR="0" wp14:anchorId="75E8A927" wp14:editId="79AE34FA">
            <wp:extent cx="6210300" cy="3453343"/>
            <wp:effectExtent l="0" t="0" r="0" b="0"/>
            <wp:docPr id="23" name="Obraz 23" descr="C:\Users\Paulinka\Downloads\image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Paulinka\Downloads\image (2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453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65CF6" w14:textId="77777777" w:rsidR="005B2C83" w:rsidRPr="005B2C83" w:rsidRDefault="005B2C83" w:rsidP="0005636D">
      <w:pPr>
        <w:pStyle w:val="Bezodstpw"/>
      </w:pPr>
      <w:bookmarkStart w:id="7" w:name="_Toc76128758"/>
      <w:bookmarkEnd w:id="7"/>
    </w:p>
    <w:p w14:paraId="2DD27971" w14:textId="7FA3094A" w:rsidR="00B070E1" w:rsidRPr="005B2C83" w:rsidRDefault="00D64FAF" w:rsidP="0005636D">
      <w:pPr>
        <w:pStyle w:val="Nagwek3"/>
      </w:pPr>
      <w:bookmarkStart w:id="8" w:name="_Toc78547011"/>
      <w:r w:rsidRPr="005B2C83">
        <w:t>Autoryzacja w przeglądarce</w:t>
      </w:r>
      <w:r w:rsidR="00B81739" w:rsidRPr="005B2C83">
        <w:t xml:space="preserve"> RAR</w:t>
      </w:r>
      <w:bookmarkEnd w:id="8"/>
      <w:r w:rsidR="002F7CA9" w:rsidRPr="005B2C83">
        <w:t xml:space="preserve"> </w:t>
      </w:r>
    </w:p>
    <w:p w14:paraId="7643B4DB" w14:textId="77777777" w:rsidR="00B070E1" w:rsidRPr="002F7CA9" w:rsidRDefault="00B070E1" w:rsidP="00B070E1"/>
    <w:p w14:paraId="6B88FB4C" w14:textId="14F0C095" w:rsidR="007F24B7" w:rsidRDefault="00B070E1" w:rsidP="00B070E1">
      <w:r>
        <w:t xml:space="preserve">W celu pozyskania danych </w:t>
      </w:r>
      <w:r w:rsidR="003C7256">
        <w:t xml:space="preserve">do autoryzacji w </w:t>
      </w:r>
      <w:r w:rsidR="007F24B7">
        <w:t xml:space="preserve">przeglądarce </w:t>
      </w:r>
      <w:r w:rsidR="003C7256">
        <w:t>RAR</w:t>
      </w:r>
      <w:r>
        <w:t xml:space="preserve"> </w:t>
      </w:r>
      <w:r w:rsidR="003C7256">
        <w:t>należy skontaktować się z właściwym</w:t>
      </w:r>
      <w:r>
        <w:t xml:space="preserve"> wydziałem KRS. </w:t>
      </w:r>
    </w:p>
    <w:p w14:paraId="2AB27473" w14:textId="3B0E754F" w:rsidR="00B070E1" w:rsidRPr="00B070E1" w:rsidRDefault="00B070E1" w:rsidP="009C1ADF"/>
    <w:p w14:paraId="4FB12697" w14:textId="77777777" w:rsidR="002F7CA9" w:rsidRPr="002F7CA9" w:rsidRDefault="002F7CA9" w:rsidP="00D1718D">
      <w:pPr>
        <w:pStyle w:val="Nagwek4"/>
      </w:pPr>
      <w:bookmarkStart w:id="9" w:name="_Toc73187055"/>
      <w:bookmarkStart w:id="10" w:name="_Użytkownik_nazwany"/>
      <w:bookmarkStart w:id="11" w:name="_Toc78547012"/>
      <w:bookmarkEnd w:id="9"/>
      <w:bookmarkEnd w:id="10"/>
      <w:r>
        <w:t>Użytkownik nazwany</w:t>
      </w:r>
      <w:bookmarkEnd w:id="11"/>
      <w:r>
        <w:t xml:space="preserve"> </w:t>
      </w:r>
    </w:p>
    <w:p w14:paraId="5A225368" w14:textId="77777777" w:rsidR="002F7CA9" w:rsidRPr="002F7CA9" w:rsidRDefault="002F7CA9" w:rsidP="002F7CA9"/>
    <w:p w14:paraId="50A5516F" w14:textId="2C1BBFBE" w:rsidR="00B60EE0" w:rsidRDefault="00B60EE0" w:rsidP="00B60EE0">
      <w:r>
        <w:t xml:space="preserve">Użytkownik nazwany to Użytkownik, który otrzymał z sądu login oraz hasło uprawniające do dostępu do </w:t>
      </w:r>
      <w:r w:rsidR="005D786C">
        <w:t xml:space="preserve">dokumentów poziomu „ograniczony” tj. dokumentów </w:t>
      </w:r>
      <w:r w:rsidR="0044605B">
        <w:t>spraw, do których</w:t>
      </w:r>
      <w:r w:rsidR="005D786C">
        <w:t xml:space="preserve"> Sąd powierzył mu dostęp. </w:t>
      </w:r>
      <w:r>
        <w:t xml:space="preserve">W przypadku pozostałych spraw Użytkownik nazwany posiada dostęp tylko do dokumentów </w:t>
      </w:r>
      <w:r w:rsidR="005D786C">
        <w:t xml:space="preserve">poziomu „dla każdego” tj. </w:t>
      </w:r>
      <w:r>
        <w:t xml:space="preserve">dostępnych dla każdego Użytkownika portalu RAR. </w:t>
      </w:r>
    </w:p>
    <w:p w14:paraId="7131DD9F" w14:textId="77777777" w:rsidR="00B60EE0" w:rsidRDefault="00B60EE0" w:rsidP="00B60EE0"/>
    <w:p w14:paraId="71E6B3D7" w14:textId="77777777" w:rsidR="00B81739" w:rsidRDefault="00B81739" w:rsidP="00B81739">
      <w:r>
        <w:t xml:space="preserve">W celu zalogowania do Systemu RAR należy uruchomić przycisk </w:t>
      </w:r>
      <w:r>
        <w:rPr>
          <w:b/>
        </w:rPr>
        <w:t xml:space="preserve">Włącz widok autoryzowany </w:t>
      </w:r>
      <w:r>
        <w:t>znajdujący się na stronie głównej Systemu. Po j</w:t>
      </w:r>
      <w:r w:rsidR="002F7CA9">
        <w:t>ego wyborze wyświetli się okno autoryzacji</w:t>
      </w:r>
      <w:r>
        <w:t>.</w:t>
      </w:r>
    </w:p>
    <w:p w14:paraId="27B47323" w14:textId="32AB7B16" w:rsidR="00761621" w:rsidRDefault="00761621" w:rsidP="00B81739">
      <w:r>
        <w:rPr>
          <w:noProof/>
          <w:lang w:eastAsia="pl-PL"/>
        </w:rPr>
        <w:lastRenderedPageBreak/>
        <w:drawing>
          <wp:inline distT="0" distB="0" distL="0" distR="0" wp14:anchorId="75647E0B" wp14:editId="7A83F06D">
            <wp:extent cx="6196965" cy="2975610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297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FB3D3" w14:textId="77777777" w:rsidR="00761621" w:rsidRDefault="00761621" w:rsidP="00B81739"/>
    <w:p w14:paraId="4E98D129" w14:textId="77777777" w:rsidR="00761621" w:rsidRPr="00A56C5F" w:rsidRDefault="00761621" w:rsidP="00761621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579CE271" w14:textId="77777777" w:rsidR="00761621" w:rsidRDefault="00761621" w:rsidP="00761621"/>
    <w:p w14:paraId="5F4F6B2E" w14:textId="77777777" w:rsidR="00761621" w:rsidRDefault="00761621" w:rsidP="00761621">
      <w:r>
        <w:t xml:space="preserve">W widoku </w:t>
      </w:r>
      <w:r>
        <w:rPr>
          <w:b/>
        </w:rPr>
        <w:t xml:space="preserve">Autoryzacja </w:t>
      </w:r>
      <w:r>
        <w:t xml:space="preserve">widoczny jest komunikat Systemowy informujący Użytkownika o możliwym sposobie pozyskania danych do autoryzacji: </w:t>
      </w:r>
    </w:p>
    <w:p w14:paraId="05937403" w14:textId="3F97A7ED" w:rsidR="00761621" w:rsidRPr="00807BBC" w:rsidRDefault="00761621" w:rsidP="00761621">
      <w:pPr>
        <w:rPr>
          <w:b/>
          <w:i/>
        </w:rPr>
      </w:pPr>
      <w:r>
        <w:t>„</w:t>
      </w:r>
      <w:r w:rsidRPr="00807BBC">
        <w:rPr>
          <w:b/>
          <w:i/>
        </w:rPr>
        <w:t xml:space="preserve">Login i hasło, otrzymane z sądu, umożliwia dostęp do dokumentów o ograniczonym poziomie dostępności lub dostępnych tylko dla sądu, w </w:t>
      </w:r>
      <w:r w:rsidR="0044605B" w:rsidRPr="00807BBC">
        <w:rPr>
          <w:b/>
          <w:i/>
        </w:rPr>
        <w:t>sprawach, do których</w:t>
      </w:r>
      <w:r w:rsidRPr="00807BBC">
        <w:rPr>
          <w:b/>
          <w:i/>
        </w:rPr>
        <w:t xml:space="preserve"> użytkownik został upoważniony przez sąd.</w:t>
      </w:r>
    </w:p>
    <w:p w14:paraId="3A8E30FF" w14:textId="69F7C9BC" w:rsidR="00B81739" w:rsidRDefault="00761621" w:rsidP="00B81739">
      <w:r w:rsidRPr="00807BBC">
        <w:rPr>
          <w:b/>
          <w:i/>
        </w:rPr>
        <w:t>Hasło jednorazowe otrzymane z sądu uprawnia do dostępu do dokumentów o ograniczonym poziomie dostępności w sprawach, do których użytkownik został upoważniony przez sąd.</w:t>
      </w:r>
      <w:r>
        <w:t>„</w:t>
      </w:r>
    </w:p>
    <w:p w14:paraId="7BFA8412" w14:textId="62032835" w:rsidR="002F7CA9" w:rsidRDefault="002F7CA9" w:rsidP="002F7CA9">
      <w:pPr>
        <w:jc w:val="center"/>
      </w:pPr>
    </w:p>
    <w:p w14:paraId="54A993C9" w14:textId="77777777" w:rsidR="00A56C5F" w:rsidRDefault="00A56C5F" w:rsidP="00A56C5F">
      <w:r>
        <w:t xml:space="preserve">Okno </w:t>
      </w:r>
      <w:r w:rsidR="002F7CA9">
        <w:t>autoryzacji</w:t>
      </w:r>
      <w:r>
        <w:t xml:space="preserve"> daje możliwość zalogowania się poprzez login i hasło lub hasło jednorazowe. </w:t>
      </w:r>
    </w:p>
    <w:p w14:paraId="08975991" w14:textId="77777777" w:rsidR="00A56C5F" w:rsidRPr="00A56C5F" w:rsidRDefault="00A56C5F" w:rsidP="00A56C5F">
      <w:r>
        <w:t xml:space="preserve">W celu zalogowania się z wykorzystaniem loginu i hasła w widoku </w:t>
      </w:r>
      <w:r w:rsidR="00805822">
        <w:rPr>
          <w:b/>
        </w:rPr>
        <w:t>Autoryzacja</w:t>
      </w:r>
      <w:r>
        <w:rPr>
          <w:b/>
        </w:rPr>
        <w:t xml:space="preserve"> </w:t>
      </w:r>
      <w:r>
        <w:t xml:space="preserve">należy wybrać zakładkę </w:t>
      </w:r>
      <w:r>
        <w:rPr>
          <w:b/>
        </w:rPr>
        <w:t xml:space="preserve">DANE </w:t>
      </w:r>
      <w:r w:rsidR="00805822">
        <w:rPr>
          <w:b/>
        </w:rPr>
        <w:t>DO AUTORYZACJI</w:t>
      </w:r>
      <w:r>
        <w:t xml:space="preserve">, a następnie uzupełnić pole </w:t>
      </w:r>
      <w:r>
        <w:rPr>
          <w:b/>
        </w:rPr>
        <w:t xml:space="preserve">Login </w:t>
      </w:r>
      <w:r>
        <w:t xml:space="preserve">i </w:t>
      </w:r>
      <w:r>
        <w:rPr>
          <w:b/>
        </w:rPr>
        <w:t>Hasło</w:t>
      </w:r>
      <w:r>
        <w:t xml:space="preserve"> i wybrać przycisk </w:t>
      </w:r>
      <w:r>
        <w:rPr>
          <w:b/>
        </w:rPr>
        <w:t xml:space="preserve">Autoryzuj. </w:t>
      </w:r>
      <w:r>
        <w:t xml:space="preserve">W przypadku rezygnacji z logowania należy wybrać przycisk </w:t>
      </w:r>
      <w:r>
        <w:rPr>
          <w:b/>
        </w:rPr>
        <w:t>Anuluj</w:t>
      </w:r>
      <w:r>
        <w:t xml:space="preserve">. </w:t>
      </w:r>
    </w:p>
    <w:p w14:paraId="3153D775" w14:textId="77777777" w:rsidR="00A56C5F" w:rsidRDefault="002F7CA9" w:rsidP="002F7CA9">
      <w:pPr>
        <w:jc w:val="center"/>
        <w:rPr>
          <w:b/>
        </w:rPr>
      </w:pPr>
      <w:r>
        <w:rPr>
          <w:b/>
          <w:noProof/>
          <w:lang w:eastAsia="pl-PL"/>
        </w:rPr>
        <w:lastRenderedPageBreak/>
        <w:drawing>
          <wp:inline distT="0" distB="0" distL="0" distR="0" wp14:anchorId="5CB9D981" wp14:editId="60DA2305">
            <wp:extent cx="3429000" cy="3113254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3113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7D7DCA" w14:textId="422CED89" w:rsidR="00A56C5F" w:rsidRDefault="00A56C5F" w:rsidP="00A56C5F">
      <w:r>
        <w:t>Po poprawnym zalogowaniu do Systemy Użytkownik zostanie przekierowany na</w:t>
      </w:r>
      <w:r w:rsidR="00C56247">
        <w:t xml:space="preserve"> stronę główną Repozytorium Akt, gdzie użytkownik będzie miał możliwość wyboru </w:t>
      </w:r>
      <w:r w:rsidR="00D26B09">
        <w:t>R</w:t>
      </w:r>
      <w:r w:rsidR="00C56247">
        <w:t xml:space="preserve">epozytorium, którego akta chce zobaczyć. </w:t>
      </w:r>
    </w:p>
    <w:p w14:paraId="014FA9DE" w14:textId="77777777" w:rsidR="00A56C5F" w:rsidRPr="00A56C5F" w:rsidRDefault="00A56C5F" w:rsidP="002F7CA9">
      <w:pPr>
        <w:jc w:val="center"/>
      </w:pPr>
      <w:r>
        <w:rPr>
          <w:noProof/>
          <w:lang w:eastAsia="pl-PL"/>
        </w:rPr>
        <w:drawing>
          <wp:inline distT="0" distB="0" distL="0" distR="0" wp14:anchorId="2B7E6C01" wp14:editId="2C023F80">
            <wp:extent cx="6202680" cy="3002280"/>
            <wp:effectExtent l="0" t="0" r="7620" b="762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680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6A4F" w14:textId="77777777" w:rsidR="00A56C5F" w:rsidRPr="00A56C5F" w:rsidRDefault="00A56C5F" w:rsidP="00A56C5F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3DDF4F8A" w14:textId="77777777" w:rsidR="00805822" w:rsidRDefault="00805822" w:rsidP="00A56C5F"/>
    <w:p w14:paraId="3AFB2338" w14:textId="1E48D60A" w:rsidR="00A56C5F" w:rsidRDefault="00A56C5F" w:rsidP="00A56C5F">
      <w:r>
        <w:t xml:space="preserve">W celu poprawnego zalogowania do </w:t>
      </w:r>
      <w:r w:rsidR="00750352">
        <w:t>Systemu wymagane</w:t>
      </w:r>
      <w:r>
        <w:t xml:space="preserve"> jest uzup</w:t>
      </w:r>
      <w:r w:rsidR="00501ECF">
        <w:t xml:space="preserve">ełnienie obu pól </w:t>
      </w:r>
      <w:r w:rsidR="00805822">
        <w:t xml:space="preserve">(Login oraz Hasło) </w:t>
      </w:r>
      <w:r w:rsidR="00501ECF">
        <w:t xml:space="preserve">w widoku </w:t>
      </w:r>
      <w:r w:rsidR="00805822">
        <w:rPr>
          <w:b/>
        </w:rPr>
        <w:t>Autoryzacja</w:t>
      </w:r>
      <w:r w:rsidR="00501ECF">
        <w:rPr>
          <w:b/>
        </w:rPr>
        <w:t>.</w:t>
      </w:r>
      <w:r>
        <w:t xml:space="preserve"> W </w:t>
      </w:r>
      <w:r w:rsidR="00750352">
        <w:t>przypadku, kiedy</w:t>
      </w:r>
      <w:r>
        <w:t xml:space="preserve"> jedno z pól</w:t>
      </w:r>
      <w:r w:rsidR="00501ECF">
        <w:t xml:space="preserve"> (lub oba)</w:t>
      </w:r>
      <w:r>
        <w:t xml:space="preserve"> nie zostanie uzupełnione System wyświetli czerwony komunikat </w:t>
      </w:r>
      <w:r>
        <w:rPr>
          <w:b/>
          <w:i/>
        </w:rPr>
        <w:t xml:space="preserve">„To pole jest wymagane” </w:t>
      </w:r>
      <w:r>
        <w:t>pod polem,</w:t>
      </w:r>
      <w:r w:rsidR="00501ECF">
        <w:t xml:space="preserve"> które nie zostało uzupełnione, a autoryzacja nie zostanie umożliwiona. </w:t>
      </w:r>
    </w:p>
    <w:p w14:paraId="4F82FD20" w14:textId="77777777" w:rsidR="002F7CA9" w:rsidRDefault="002F7CA9" w:rsidP="00A56C5F"/>
    <w:p w14:paraId="6F359009" w14:textId="77777777" w:rsidR="002F7CA9" w:rsidRDefault="002F7CA9" w:rsidP="002F7CA9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6D4AE2DF" wp14:editId="6CEE68E4">
            <wp:extent cx="3396839" cy="3322320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6839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39A2F" w14:textId="77777777" w:rsidR="00A56C5F" w:rsidRDefault="00A56C5F" w:rsidP="00A56C5F">
      <w:pPr>
        <w:jc w:val="center"/>
      </w:pPr>
    </w:p>
    <w:p w14:paraId="5A9EF316" w14:textId="77777777" w:rsidR="00805822" w:rsidRPr="00805822" w:rsidRDefault="00805822" w:rsidP="00805822">
      <w:r>
        <w:t>W przypadku wpisania błędnego hasła lub loginu System wyświetli komunikat „</w:t>
      </w:r>
      <w:r w:rsidRPr="00805822">
        <w:rPr>
          <w:b/>
          <w:i/>
        </w:rPr>
        <w:t>Login i hasło nie są zgodn</w:t>
      </w:r>
      <w:r>
        <w:rPr>
          <w:b/>
          <w:i/>
        </w:rPr>
        <w:t>e.”</w:t>
      </w:r>
      <w:r>
        <w:t xml:space="preserve">, a autoryzacja nie zostanie umożliwiona. </w:t>
      </w:r>
    </w:p>
    <w:p w14:paraId="1EE07021" w14:textId="77777777" w:rsidR="00805822" w:rsidRDefault="00805822" w:rsidP="00805822">
      <w:pPr>
        <w:jc w:val="center"/>
      </w:pPr>
      <w:r>
        <w:rPr>
          <w:noProof/>
          <w:lang w:eastAsia="pl-PL"/>
        </w:rPr>
        <w:drawing>
          <wp:inline distT="0" distB="0" distL="0" distR="0" wp14:anchorId="113AD19E" wp14:editId="18884556">
            <wp:extent cx="2339340" cy="2369820"/>
            <wp:effectExtent l="0" t="0" r="381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91" t="19289" r="35015" b="19265"/>
                    <a:stretch/>
                  </pic:blipFill>
                  <pic:spPr bwMode="auto">
                    <a:xfrm>
                      <a:off x="0" y="0"/>
                      <a:ext cx="233934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18BDDC" w14:textId="77777777" w:rsidR="0005636D" w:rsidRDefault="0005636D" w:rsidP="00805822">
      <w:pPr>
        <w:jc w:val="center"/>
      </w:pPr>
    </w:p>
    <w:p w14:paraId="1738A7CC" w14:textId="77777777" w:rsidR="0005636D" w:rsidRDefault="0005636D" w:rsidP="00805822">
      <w:pPr>
        <w:jc w:val="center"/>
      </w:pPr>
    </w:p>
    <w:p w14:paraId="233A735D" w14:textId="77777777" w:rsidR="002F7CA9" w:rsidRDefault="002F7CA9" w:rsidP="00D1718D">
      <w:pPr>
        <w:pStyle w:val="Nagwek4"/>
      </w:pPr>
      <w:bookmarkStart w:id="12" w:name="_Toc78547013"/>
      <w:r>
        <w:t>Użytkownik jednorazowy</w:t>
      </w:r>
      <w:bookmarkEnd w:id="12"/>
      <w:r>
        <w:t xml:space="preserve"> </w:t>
      </w:r>
    </w:p>
    <w:p w14:paraId="1468744E" w14:textId="77777777" w:rsidR="002F7CA9" w:rsidRDefault="002F7CA9" w:rsidP="002F7CA9"/>
    <w:p w14:paraId="06428CB0" w14:textId="77777777" w:rsidR="002F7CA9" w:rsidRDefault="002F7CA9" w:rsidP="002F7CA9">
      <w:r>
        <w:t xml:space="preserve">W celu zalogowania do Systemu RAR należy uruchomić przycisk </w:t>
      </w:r>
      <w:r>
        <w:rPr>
          <w:b/>
        </w:rPr>
        <w:t xml:space="preserve">Włącz widok autoryzowany </w:t>
      </w:r>
      <w:r>
        <w:t>znajdujący się na stronie głównej Systemu. Po jego wyborze wyświetli się okno autoryzacji.</w:t>
      </w:r>
    </w:p>
    <w:p w14:paraId="421BDFD4" w14:textId="77777777" w:rsidR="002F7CA9" w:rsidRDefault="002F7CA9" w:rsidP="002F7CA9"/>
    <w:p w14:paraId="4266A214" w14:textId="2E2A5D36" w:rsidR="00805822" w:rsidRDefault="00805822" w:rsidP="002F7CA9"/>
    <w:p w14:paraId="7664BFD7" w14:textId="4ECB71E8" w:rsidR="002F7CA9" w:rsidRDefault="00761621" w:rsidP="002F7CA9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288FEAB4" wp14:editId="2A8516E1">
            <wp:extent cx="6210935" cy="3038475"/>
            <wp:effectExtent l="0" t="0" r="0" b="9525"/>
            <wp:docPr id="243" name="Obraz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2DCE4" w14:textId="77777777" w:rsidR="00761621" w:rsidRDefault="00761621" w:rsidP="00761621">
      <w:pPr>
        <w:rPr>
          <w:b/>
        </w:rPr>
      </w:pPr>
    </w:p>
    <w:p w14:paraId="4F2D18D3" w14:textId="77777777" w:rsidR="00761621" w:rsidRPr="00A56C5F" w:rsidRDefault="00761621" w:rsidP="00761621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101E2DF2" w14:textId="77777777" w:rsidR="00761621" w:rsidRDefault="00761621" w:rsidP="00761621"/>
    <w:p w14:paraId="70D567D7" w14:textId="77777777" w:rsidR="00761621" w:rsidRDefault="00761621" w:rsidP="00761621">
      <w:r>
        <w:t xml:space="preserve">W widoku </w:t>
      </w:r>
      <w:r>
        <w:rPr>
          <w:b/>
        </w:rPr>
        <w:t xml:space="preserve">Autoryzacja </w:t>
      </w:r>
      <w:r>
        <w:t xml:space="preserve">widoczny jest komunikat Systemowy informujący Użytkownika o możliwym sposobie pozyskania danych do autoryzacji: </w:t>
      </w:r>
    </w:p>
    <w:p w14:paraId="45FD9585" w14:textId="26F090BB" w:rsidR="00761621" w:rsidRPr="00786EEE" w:rsidRDefault="00761621" w:rsidP="00761621">
      <w:pPr>
        <w:rPr>
          <w:b/>
          <w:i/>
        </w:rPr>
      </w:pPr>
      <w:r>
        <w:t>„</w:t>
      </w:r>
      <w:r w:rsidRPr="00786EEE">
        <w:rPr>
          <w:b/>
          <w:i/>
        </w:rPr>
        <w:t xml:space="preserve">Login i hasło, otrzymane z sądu, umożliwia dostęp do dokumentów o ograniczonym poziomie dostępności lub dostępnych tylko dla sądu, w </w:t>
      </w:r>
      <w:r w:rsidR="0044605B" w:rsidRPr="00786EEE">
        <w:rPr>
          <w:b/>
          <w:i/>
        </w:rPr>
        <w:t>sprawach, do których</w:t>
      </w:r>
      <w:r w:rsidRPr="00786EEE">
        <w:rPr>
          <w:b/>
          <w:i/>
        </w:rPr>
        <w:t xml:space="preserve"> użytkownik został upoważniony przez sąd.</w:t>
      </w:r>
    </w:p>
    <w:p w14:paraId="2C5DF73E" w14:textId="77777777" w:rsidR="00761621" w:rsidRDefault="00761621" w:rsidP="00761621">
      <w:r w:rsidRPr="00786EEE">
        <w:rPr>
          <w:b/>
          <w:i/>
        </w:rPr>
        <w:t>Hasło jednorazowe otrzymane z sądu uprawnia do dostępu do dokumentów o ograniczonym poziomie dostępności w sprawach, do których użytkownik został upoważniony przez sąd.</w:t>
      </w:r>
      <w:r>
        <w:t>„</w:t>
      </w:r>
    </w:p>
    <w:p w14:paraId="6DDDA5A6" w14:textId="77777777" w:rsidR="00761621" w:rsidRDefault="00761621" w:rsidP="002F7CA9">
      <w:pPr>
        <w:jc w:val="center"/>
      </w:pPr>
    </w:p>
    <w:p w14:paraId="6B28BF5F" w14:textId="77777777" w:rsidR="00761621" w:rsidRDefault="00761621" w:rsidP="002F7CA9">
      <w:pPr>
        <w:jc w:val="center"/>
      </w:pPr>
    </w:p>
    <w:p w14:paraId="12208E80" w14:textId="77777777" w:rsidR="002F7CA9" w:rsidRDefault="002F7CA9" w:rsidP="002F7CA9">
      <w:r>
        <w:t xml:space="preserve">Okno autoryzacji daje możliwość zalogowania się poprzez login i hasło lub hasło jednorazowe. </w:t>
      </w:r>
    </w:p>
    <w:p w14:paraId="06076D7D" w14:textId="77777777" w:rsidR="002F7CA9" w:rsidRDefault="002F7CA9" w:rsidP="002F7CA9">
      <w:r>
        <w:t xml:space="preserve">W celu zalogowania się z wykorzystaniem </w:t>
      </w:r>
      <w:r w:rsidR="00805822">
        <w:t>hasła jednorazowego</w:t>
      </w:r>
      <w:r>
        <w:t xml:space="preserve"> w widoku </w:t>
      </w:r>
      <w:r w:rsidR="00805822">
        <w:rPr>
          <w:b/>
        </w:rPr>
        <w:t xml:space="preserve">Autoryzacja </w:t>
      </w:r>
      <w:r>
        <w:t xml:space="preserve">należy wybrać zakładkę </w:t>
      </w:r>
      <w:r w:rsidR="00805822">
        <w:rPr>
          <w:b/>
        </w:rPr>
        <w:t>HASŁO JEDNORAZOWE</w:t>
      </w:r>
      <w:r>
        <w:t xml:space="preserve">, a następnie uzupełnić pole </w:t>
      </w:r>
      <w:r w:rsidR="00805822">
        <w:rPr>
          <w:b/>
        </w:rPr>
        <w:t>Hasło jednorazowe</w:t>
      </w:r>
      <w:r>
        <w:t xml:space="preserve"> i wybrać przycisk </w:t>
      </w:r>
      <w:r>
        <w:rPr>
          <w:b/>
        </w:rPr>
        <w:t xml:space="preserve">Autoryzuj. </w:t>
      </w:r>
      <w:r>
        <w:t xml:space="preserve">W przypadku rezygnacji z logowania należy wybrać przycisk </w:t>
      </w:r>
      <w:r>
        <w:rPr>
          <w:b/>
        </w:rPr>
        <w:t>Anuluj</w:t>
      </w:r>
      <w:r>
        <w:t xml:space="preserve">. </w:t>
      </w:r>
    </w:p>
    <w:p w14:paraId="66001599" w14:textId="77777777" w:rsidR="00805822" w:rsidRDefault="00805822" w:rsidP="002F7CA9"/>
    <w:p w14:paraId="2C496979" w14:textId="2DD525FD" w:rsidR="00805822" w:rsidRDefault="00805822" w:rsidP="002F7CA9">
      <w:r>
        <w:t>W przypadku wpisania błędnego hasła System wyświetli komunikat „</w:t>
      </w:r>
      <w:r w:rsidRPr="00805822">
        <w:rPr>
          <w:b/>
          <w:i/>
        </w:rPr>
        <w:t xml:space="preserve">Hasło jest </w:t>
      </w:r>
      <w:r w:rsidR="00750352" w:rsidRPr="00805822">
        <w:rPr>
          <w:b/>
          <w:i/>
        </w:rPr>
        <w:t>nieprawidłowe</w:t>
      </w:r>
      <w:r w:rsidR="00750352">
        <w:t>”, a</w:t>
      </w:r>
      <w:r>
        <w:t xml:space="preserve"> autoryzacja nie zostanie umożliwiona. </w:t>
      </w:r>
    </w:p>
    <w:p w14:paraId="17600719" w14:textId="77777777" w:rsidR="00805822" w:rsidRDefault="00805822" w:rsidP="002F7CA9"/>
    <w:p w14:paraId="59FD1024" w14:textId="77777777" w:rsidR="00805822" w:rsidRPr="00A56C5F" w:rsidRDefault="00805822" w:rsidP="00805822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055209DD" wp14:editId="37511A82">
            <wp:extent cx="2880360" cy="2506980"/>
            <wp:effectExtent l="0" t="0" r="0" b="762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29" t="24147" r="35216" b="23684"/>
                    <a:stretch/>
                  </pic:blipFill>
                  <pic:spPr bwMode="auto">
                    <a:xfrm>
                      <a:off x="0" y="0"/>
                      <a:ext cx="2882326" cy="250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61088C" w14:textId="77777777" w:rsidR="002F7CA9" w:rsidRPr="002F7CA9" w:rsidRDefault="002F7CA9" w:rsidP="002F7CA9"/>
    <w:p w14:paraId="210099AE" w14:textId="77777777" w:rsidR="00805822" w:rsidRPr="00A56C5F" w:rsidRDefault="00805822" w:rsidP="00805822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2F147CF5" w14:textId="77777777" w:rsidR="00805822" w:rsidRDefault="00805822" w:rsidP="00805822"/>
    <w:p w14:paraId="400A8730" w14:textId="76B0B884" w:rsidR="00805822" w:rsidRDefault="00805822" w:rsidP="00805822">
      <w:r>
        <w:t>W celu poprawnego zalogowania do System</w:t>
      </w:r>
      <w:r w:rsidR="00D26B09">
        <w:t>u</w:t>
      </w:r>
      <w:r>
        <w:t xml:space="preserve"> wymagane jest uzupełnienie pola </w:t>
      </w:r>
      <w:r w:rsidRPr="00805822">
        <w:rPr>
          <w:b/>
        </w:rPr>
        <w:t xml:space="preserve">Hasło jednorazowe </w:t>
      </w:r>
      <w:r>
        <w:t xml:space="preserve">w widoku </w:t>
      </w:r>
      <w:r>
        <w:rPr>
          <w:b/>
        </w:rPr>
        <w:t>Autoryzacja.</w:t>
      </w:r>
      <w:r>
        <w:t xml:space="preserve"> W </w:t>
      </w:r>
      <w:r w:rsidR="00750352">
        <w:t>przypadku, kiedy</w:t>
      </w:r>
      <w:r>
        <w:t xml:space="preserve"> pole nie zostanie uzupełnione System wyświetli czerwony komunikat </w:t>
      </w:r>
      <w:r>
        <w:rPr>
          <w:b/>
          <w:i/>
        </w:rPr>
        <w:t>„To pole jest wymagane”</w:t>
      </w:r>
      <w:r>
        <w:t xml:space="preserve">, a autoryzacja nie zostanie umożliwiona. </w:t>
      </w:r>
    </w:p>
    <w:p w14:paraId="6EF12183" w14:textId="77777777" w:rsidR="00805822" w:rsidRPr="00A56C5F" w:rsidRDefault="00805822" w:rsidP="002F7CA9"/>
    <w:p w14:paraId="339FA011" w14:textId="77777777" w:rsidR="00A56C5F" w:rsidRPr="00B81739" w:rsidRDefault="00A56C5F" w:rsidP="00A56C5F"/>
    <w:p w14:paraId="0DCC8139" w14:textId="77777777" w:rsidR="00B81739" w:rsidRDefault="00805822" w:rsidP="00805822">
      <w:pPr>
        <w:jc w:val="center"/>
        <w:rPr>
          <w:szCs w:val="24"/>
        </w:rPr>
      </w:pPr>
      <w:r>
        <w:rPr>
          <w:noProof/>
          <w:szCs w:val="24"/>
          <w:lang w:eastAsia="pl-PL"/>
        </w:rPr>
        <w:drawing>
          <wp:inline distT="0" distB="0" distL="0" distR="0" wp14:anchorId="3D72C20C" wp14:editId="768B1182">
            <wp:extent cx="3139440" cy="2698221"/>
            <wp:effectExtent l="0" t="0" r="3810" b="6985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440" cy="2698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CA696" w14:textId="77777777" w:rsidR="00567E8C" w:rsidRDefault="00567E8C" w:rsidP="00D1718D">
      <w:pPr>
        <w:pStyle w:val="Nagwek3"/>
      </w:pPr>
      <w:bookmarkStart w:id="13" w:name="_Toc78547014"/>
      <w:r>
        <w:t>Wylogowanie z Systemu</w:t>
      </w:r>
      <w:bookmarkEnd w:id="13"/>
      <w:r>
        <w:t xml:space="preserve"> </w:t>
      </w:r>
    </w:p>
    <w:p w14:paraId="3FDFA4F4" w14:textId="77777777" w:rsidR="00DF2222" w:rsidRDefault="00DF2222" w:rsidP="00D50BD3"/>
    <w:p w14:paraId="01C80407" w14:textId="78621A04" w:rsidR="00D50BD3" w:rsidRDefault="00DF2222" w:rsidP="00D50BD3">
      <w:r>
        <w:t xml:space="preserve">Wylogowanie </w:t>
      </w:r>
      <w:r w:rsidR="00750352">
        <w:t>z Systemu</w:t>
      </w:r>
      <w:r w:rsidR="00D50BD3">
        <w:t xml:space="preserve"> RAR możliw</w:t>
      </w:r>
      <w:r w:rsidR="00136EDB">
        <w:t>e</w:t>
      </w:r>
      <w:r w:rsidR="007F24B7">
        <w:t xml:space="preserve"> </w:t>
      </w:r>
      <w:r w:rsidR="00D50BD3">
        <w:t xml:space="preserve">jest jedynie dla </w:t>
      </w:r>
      <w:r w:rsidR="00D50BD3">
        <w:rPr>
          <w:b/>
        </w:rPr>
        <w:t>Użytkownika nazwanego</w:t>
      </w:r>
      <w:r w:rsidR="00D50BD3">
        <w:t xml:space="preserve">. W celu </w:t>
      </w:r>
      <w:r>
        <w:t xml:space="preserve">wylogowania z Systemu </w:t>
      </w:r>
      <w:r w:rsidR="00D50BD3">
        <w:t xml:space="preserve">w prawym górnym rogu należy wybrać przycisk z nazwą Użytkownika. </w:t>
      </w:r>
    </w:p>
    <w:p w14:paraId="714F3CC8" w14:textId="77777777" w:rsidR="00D50BD3" w:rsidRDefault="00D50BD3" w:rsidP="00D50BD3"/>
    <w:p w14:paraId="07DBC65D" w14:textId="77777777" w:rsidR="00D50BD3" w:rsidRPr="00C639EC" w:rsidRDefault="00D50BD3" w:rsidP="00D50BD3">
      <w:r>
        <w:rPr>
          <w:noProof/>
          <w:lang w:eastAsia="pl-PL"/>
        </w:rPr>
        <w:lastRenderedPageBreak/>
        <w:drawing>
          <wp:inline distT="0" distB="0" distL="0" distR="0" wp14:anchorId="3FAE0C99" wp14:editId="13260CCC">
            <wp:extent cx="6202680" cy="1920240"/>
            <wp:effectExtent l="0" t="0" r="7620" b="381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68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15559203" w14:textId="77777777" w:rsidR="00D50BD3" w:rsidRDefault="00D50BD3" w:rsidP="00D50BD3"/>
    <w:p w14:paraId="0ECF47B9" w14:textId="77777777" w:rsidR="00DF2222" w:rsidRDefault="00D50BD3" w:rsidP="00DF2222">
      <w:pPr>
        <w:rPr>
          <w:b/>
        </w:rPr>
      </w:pPr>
      <w:r>
        <w:t xml:space="preserve">Po wyborze przycisku z nazwą Użytkownika System wyświetli listę wyboru dostępnych opcji tj. </w:t>
      </w:r>
      <w:r w:rsidRPr="00567E8C">
        <w:rPr>
          <w:b/>
        </w:rPr>
        <w:t xml:space="preserve">Opuść widok autoryzowany </w:t>
      </w:r>
      <w:r>
        <w:t xml:space="preserve">oraz </w:t>
      </w:r>
      <w:r>
        <w:rPr>
          <w:b/>
        </w:rPr>
        <w:t xml:space="preserve">Zmień hasło.  </w:t>
      </w:r>
    </w:p>
    <w:p w14:paraId="40FF3463" w14:textId="77777777" w:rsidR="00DF2222" w:rsidRDefault="00DF2222" w:rsidP="00DF2222">
      <w:pPr>
        <w:rPr>
          <w:b/>
        </w:rPr>
      </w:pPr>
      <w:r>
        <w:rPr>
          <w:b/>
          <w:noProof/>
          <w:lang w:eastAsia="pl-PL"/>
        </w:rPr>
        <w:drawing>
          <wp:inline distT="0" distB="0" distL="0" distR="0" wp14:anchorId="35C59EF7" wp14:editId="79702DB0">
            <wp:extent cx="6210300" cy="1927860"/>
            <wp:effectExtent l="0" t="0" r="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592"/>
                    <a:stretch/>
                  </pic:blipFill>
                  <pic:spPr bwMode="auto">
                    <a:xfrm>
                      <a:off x="0" y="0"/>
                      <a:ext cx="621030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898BF0" w14:textId="77777777" w:rsidR="00DF2222" w:rsidRPr="00DF2222" w:rsidRDefault="00DF2222" w:rsidP="00DF2222">
      <w:r>
        <w:t xml:space="preserve">W celu wylogowania z Systemu należy wybrać opcję </w:t>
      </w:r>
      <w:r>
        <w:rPr>
          <w:b/>
        </w:rPr>
        <w:t>Opuść widok autoryzowany</w:t>
      </w:r>
      <w:r>
        <w:t xml:space="preserve">, po wyborze tej opcji Użytkownik zostanie wylogowany z Systemu, a System wyświetli okno </w:t>
      </w:r>
      <w:r>
        <w:rPr>
          <w:b/>
        </w:rPr>
        <w:t>Użytkownik został wylogowany</w:t>
      </w:r>
      <w:r>
        <w:t xml:space="preserve">, w oknie tym widoczny będzie komunikat </w:t>
      </w:r>
      <w:r>
        <w:rPr>
          <w:b/>
          <w:i/>
        </w:rPr>
        <w:t>„Aby uzyskać dostęp do widoków dla autoryzowanych użytkowników, ponownie przejdź do autoryzacji.”</w:t>
      </w:r>
      <w:r>
        <w:t xml:space="preserve">. </w:t>
      </w:r>
    </w:p>
    <w:p w14:paraId="4CCA4516" w14:textId="77777777" w:rsidR="00DF2222" w:rsidRDefault="00DF2222" w:rsidP="00D50BD3">
      <w:pPr>
        <w:rPr>
          <w:b/>
        </w:rPr>
      </w:pPr>
    </w:p>
    <w:p w14:paraId="06C9411A" w14:textId="77777777" w:rsidR="00D50BD3" w:rsidRDefault="00DF2222" w:rsidP="00D50BD3">
      <w:r>
        <w:rPr>
          <w:noProof/>
          <w:lang w:eastAsia="pl-PL"/>
        </w:rPr>
        <w:lastRenderedPageBreak/>
        <w:drawing>
          <wp:inline distT="0" distB="0" distL="0" distR="0" wp14:anchorId="5F95AF79" wp14:editId="0C799C96">
            <wp:extent cx="6210300" cy="3025140"/>
            <wp:effectExtent l="0" t="0" r="0" b="381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32955" w14:textId="77777777" w:rsidR="00DF2222" w:rsidRDefault="00DF2222" w:rsidP="00D50BD3"/>
    <w:p w14:paraId="4CE58622" w14:textId="77777777" w:rsidR="00DF2222" w:rsidRDefault="00DF2222" w:rsidP="00D50BD3">
      <w:r>
        <w:t xml:space="preserve">Zamknięcie okna </w:t>
      </w:r>
      <w:r>
        <w:rPr>
          <w:b/>
        </w:rPr>
        <w:t>Użytkownik został wylogowany</w:t>
      </w:r>
      <w:r>
        <w:t xml:space="preserve"> możliwe jest za pomocą przycisku </w:t>
      </w:r>
      <w:r>
        <w:rPr>
          <w:b/>
        </w:rPr>
        <w:t>OK</w:t>
      </w:r>
      <w:r>
        <w:t xml:space="preserve"> znajdującego się w prawym dolnym rogu ww. okna. </w:t>
      </w:r>
    </w:p>
    <w:p w14:paraId="1C57A1B1" w14:textId="77777777" w:rsidR="009F3523" w:rsidRDefault="009F3523" w:rsidP="00D50BD3"/>
    <w:p w14:paraId="5EF4C628" w14:textId="52192C21" w:rsidR="009F3523" w:rsidRDefault="00136EDB" w:rsidP="00D1718D">
      <w:pPr>
        <w:pStyle w:val="Nagwek3"/>
      </w:pPr>
      <w:r>
        <w:br w:type="column"/>
      </w:r>
      <w:bookmarkStart w:id="14" w:name="_Toc78547015"/>
      <w:r w:rsidR="009F3523">
        <w:lastRenderedPageBreak/>
        <w:t>Czas trwania sesji Użytkownika</w:t>
      </w:r>
      <w:bookmarkEnd w:id="14"/>
    </w:p>
    <w:p w14:paraId="6F62E89C" w14:textId="77777777" w:rsidR="009F3523" w:rsidRDefault="009F3523" w:rsidP="009F3523"/>
    <w:p w14:paraId="4082A115" w14:textId="039CB529" w:rsidR="009F3523" w:rsidRDefault="009F3523" w:rsidP="009F3523">
      <w:r>
        <w:t>W Systemie RAR ustawiony został maksymalny czas sesji Użytkownika</w:t>
      </w:r>
      <w:r w:rsidR="00C11444">
        <w:t xml:space="preserve"> zalogowanego do Systemu</w:t>
      </w:r>
      <w:r>
        <w:t xml:space="preserve">. W chwili obecnej czas ten wynosi </w:t>
      </w:r>
      <w:r w:rsidR="005F5CA9" w:rsidRPr="005F5CA9">
        <w:t>3600</w:t>
      </w:r>
      <w:r w:rsidRPr="005F5CA9">
        <w:t xml:space="preserve"> </w:t>
      </w:r>
      <w:r>
        <w:t xml:space="preserve">sekund. </w:t>
      </w:r>
    </w:p>
    <w:p w14:paraId="1245591C" w14:textId="77777777" w:rsidR="00B070E1" w:rsidRDefault="00B070E1" w:rsidP="009F3523"/>
    <w:p w14:paraId="05A05FFF" w14:textId="77777777" w:rsidR="00C11444" w:rsidRPr="00C11444" w:rsidRDefault="009F3523" w:rsidP="009F3523">
      <w:r>
        <w:t xml:space="preserve">W przypadku, kiedy czas sesji dobiega końca System wyświetli komunikat </w:t>
      </w:r>
      <w:r w:rsidR="00C11444">
        <w:rPr>
          <w:b/>
          <w:i/>
        </w:rPr>
        <w:t>„Do końca sesji pozostało 00 minut 20 sekund.”</w:t>
      </w:r>
      <w:r w:rsidR="00C11444">
        <w:t xml:space="preserve"> – wraz z upływającym czasem, liczba sekund będzie się zmniejszać. </w:t>
      </w:r>
    </w:p>
    <w:p w14:paraId="748F5CED" w14:textId="77777777" w:rsidR="00C11444" w:rsidRDefault="00C11444" w:rsidP="009F3523">
      <w:r>
        <w:rPr>
          <w:noProof/>
          <w:lang w:eastAsia="pl-PL"/>
        </w:rPr>
        <w:drawing>
          <wp:inline distT="0" distB="0" distL="0" distR="0" wp14:anchorId="3078E1FD" wp14:editId="288262EE">
            <wp:extent cx="6205855" cy="3175000"/>
            <wp:effectExtent l="0" t="0" r="4445" b="6350"/>
            <wp:docPr id="230" name="Obraz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855" cy="31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CDF24" w14:textId="77777777" w:rsidR="00C11444" w:rsidRDefault="00C11444" w:rsidP="009F3523"/>
    <w:p w14:paraId="2C394969" w14:textId="42B511AE" w:rsidR="00C11444" w:rsidRPr="00C11444" w:rsidRDefault="00C11444" w:rsidP="009F3523">
      <w:r>
        <w:t xml:space="preserve">W celu przedłużenia sesji należy wybrać przycisk </w:t>
      </w:r>
      <w:r>
        <w:rPr>
          <w:b/>
        </w:rPr>
        <w:t>Przedłuż czas sesji</w:t>
      </w:r>
      <w:r>
        <w:t xml:space="preserve">. W </w:t>
      </w:r>
      <w:r w:rsidR="00750352">
        <w:t>przypadku, kiedy</w:t>
      </w:r>
      <w:r>
        <w:t xml:space="preserve"> Użytkownik nie wybierze przycisku </w:t>
      </w:r>
      <w:r>
        <w:rPr>
          <w:b/>
        </w:rPr>
        <w:t xml:space="preserve">Przedłuż czas sesji </w:t>
      </w:r>
      <w:r>
        <w:t>nastąpi wylogowanie z Systemu.</w:t>
      </w:r>
    </w:p>
    <w:p w14:paraId="2CC2191D" w14:textId="77777777" w:rsidR="009F3523" w:rsidRPr="009F3523" w:rsidRDefault="009F3523" w:rsidP="009F3523"/>
    <w:p w14:paraId="2D4A2A74" w14:textId="77777777" w:rsidR="00C56247" w:rsidRDefault="00C56247" w:rsidP="00D1718D">
      <w:pPr>
        <w:pStyle w:val="Nagwek3"/>
      </w:pPr>
      <w:bookmarkStart w:id="15" w:name="_Toc78547016"/>
      <w:r>
        <w:t>Zmiana hasła</w:t>
      </w:r>
      <w:bookmarkEnd w:id="15"/>
    </w:p>
    <w:p w14:paraId="114B7178" w14:textId="77777777" w:rsidR="00C56247" w:rsidRDefault="00C56247" w:rsidP="00805822"/>
    <w:p w14:paraId="164CCD75" w14:textId="3774127C" w:rsidR="00567E8C" w:rsidRDefault="00C639EC" w:rsidP="00805822">
      <w:r>
        <w:t xml:space="preserve">Zmiana hasła z poziomu Systemu RAR możliwa jest jedynie dla </w:t>
      </w:r>
      <w:r>
        <w:rPr>
          <w:b/>
        </w:rPr>
        <w:t>Użytkownika nazwanego</w:t>
      </w:r>
      <w:r>
        <w:t xml:space="preserve">. W celu zmiany hasła należy zalogować się do Systemu RAR – zgodnie z </w:t>
      </w:r>
      <w:r w:rsidR="00DD33E8">
        <w:t xml:space="preserve">rozdziałem </w:t>
      </w:r>
      <w:r w:rsidR="00567E8C">
        <w:t xml:space="preserve"> </w:t>
      </w:r>
      <w:hyperlink w:anchor="_Toc73187055" w:history="1">
        <w:r w:rsidR="004D5ADB" w:rsidRPr="004D5ADB">
          <w:rPr>
            <w:rStyle w:val="Hipercze"/>
          </w:rPr>
          <w:t>Użytkownik nazwany</w:t>
        </w:r>
      </w:hyperlink>
      <w:r w:rsidR="00567E8C">
        <w:t xml:space="preserve">, następnie w prawym górnym rogu należy wybrać przycisk z nazwą Użytkownika. </w:t>
      </w:r>
    </w:p>
    <w:p w14:paraId="1B72B236" w14:textId="77777777" w:rsidR="00567E8C" w:rsidRDefault="00567E8C" w:rsidP="00805822"/>
    <w:p w14:paraId="1A2B77A5" w14:textId="77777777" w:rsidR="00C639EC" w:rsidRPr="00C639EC" w:rsidRDefault="00567E8C" w:rsidP="00805822">
      <w:r>
        <w:rPr>
          <w:noProof/>
          <w:lang w:eastAsia="pl-PL"/>
        </w:rPr>
        <w:lastRenderedPageBreak/>
        <w:drawing>
          <wp:inline distT="0" distB="0" distL="0" distR="0" wp14:anchorId="2D1A0AE5" wp14:editId="5B20C323">
            <wp:extent cx="6202680" cy="1920240"/>
            <wp:effectExtent l="0" t="0" r="7620" b="381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68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1099A6FF" w14:textId="77777777" w:rsidR="00C56247" w:rsidRDefault="00C56247" w:rsidP="00805822"/>
    <w:p w14:paraId="71A844FF" w14:textId="77777777" w:rsidR="00567E8C" w:rsidRDefault="00567E8C" w:rsidP="00567E8C">
      <w:pPr>
        <w:rPr>
          <w:b/>
        </w:rPr>
      </w:pPr>
      <w:r>
        <w:t xml:space="preserve">Po wyborze przycisku z nazwą Użytkownika System wyświetli listę wyboru dostępnych opcji tj. </w:t>
      </w:r>
      <w:r w:rsidRPr="00567E8C">
        <w:rPr>
          <w:b/>
        </w:rPr>
        <w:t xml:space="preserve">Opuść widok autoryzowany </w:t>
      </w:r>
      <w:r>
        <w:t xml:space="preserve">oraz </w:t>
      </w:r>
      <w:r>
        <w:rPr>
          <w:b/>
        </w:rPr>
        <w:t xml:space="preserve">Zmień hasło.  </w:t>
      </w:r>
    </w:p>
    <w:p w14:paraId="5F6BEBF6" w14:textId="77777777" w:rsidR="00567E8C" w:rsidRDefault="00567E8C" w:rsidP="00567E8C">
      <w:pPr>
        <w:rPr>
          <w:b/>
        </w:rPr>
      </w:pPr>
      <w:r>
        <w:rPr>
          <w:b/>
          <w:noProof/>
          <w:lang w:eastAsia="pl-PL"/>
        </w:rPr>
        <w:drawing>
          <wp:inline distT="0" distB="0" distL="0" distR="0" wp14:anchorId="12EB0EA7" wp14:editId="5E9DD696">
            <wp:extent cx="6210300" cy="1927860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592"/>
                    <a:stretch/>
                  </pic:blipFill>
                  <pic:spPr bwMode="auto">
                    <a:xfrm>
                      <a:off x="0" y="0"/>
                      <a:ext cx="621030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4829FD" w14:textId="77777777" w:rsidR="00567E8C" w:rsidRDefault="00567E8C" w:rsidP="00567E8C">
      <w:r>
        <w:t xml:space="preserve">W celu zmiany hasła należy wybrać opcję </w:t>
      </w:r>
      <w:r>
        <w:rPr>
          <w:b/>
        </w:rPr>
        <w:t>Zmień hasło</w:t>
      </w:r>
      <w:r>
        <w:t xml:space="preserve">, po wyborze tej opcji System wyświetli okno </w:t>
      </w:r>
      <w:r>
        <w:rPr>
          <w:b/>
        </w:rPr>
        <w:t>Zmień hasło</w:t>
      </w:r>
      <w:r>
        <w:t xml:space="preserve">. </w:t>
      </w:r>
    </w:p>
    <w:p w14:paraId="4D7F9EC9" w14:textId="77777777" w:rsidR="00567E8C" w:rsidRDefault="00567E8C" w:rsidP="00567E8C">
      <w:r>
        <w:rPr>
          <w:noProof/>
          <w:lang w:eastAsia="pl-PL"/>
        </w:rPr>
        <w:drawing>
          <wp:inline distT="0" distB="0" distL="0" distR="0" wp14:anchorId="683E21FD" wp14:editId="32AADD86">
            <wp:extent cx="6197600" cy="3048000"/>
            <wp:effectExtent l="0" t="0" r="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6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FB50A0" w14:textId="77777777" w:rsidR="00567E8C" w:rsidRDefault="00567E8C" w:rsidP="00567E8C"/>
    <w:p w14:paraId="4B50C82A" w14:textId="7AF5E374" w:rsidR="00325B8B" w:rsidRDefault="00567E8C" w:rsidP="00567E8C">
      <w:r>
        <w:lastRenderedPageBreak/>
        <w:t xml:space="preserve">W oknie </w:t>
      </w:r>
      <w:r>
        <w:rPr>
          <w:b/>
        </w:rPr>
        <w:t>Zmień hasło</w:t>
      </w:r>
      <w:r>
        <w:t xml:space="preserve"> należy uzupełnić pola </w:t>
      </w:r>
      <w:r>
        <w:rPr>
          <w:b/>
        </w:rPr>
        <w:t>Dotychczasowe hasło</w:t>
      </w:r>
      <w:r>
        <w:t xml:space="preserve">, </w:t>
      </w:r>
      <w:r>
        <w:rPr>
          <w:b/>
        </w:rPr>
        <w:t xml:space="preserve">Nowe hasło </w:t>
      </w:r>
      <w:r>
        <w:t xml:space="preserve">oraz </w:t>
      </w:r>
      <w:r>
        <w:rPr>
          <w:b/>
        </w:rPr>
        <w:t>Powtórz nowe hasło</w:t>
      </w:r>
      <w:r>
        <w:t xml:space="preserve">, a następnie wybrać przycisk </w:t>
      </w:r>
      <w:r>
        <w:rPr>
          <w:b/>
        </w:rPr>
        <w:t xml:space="preserve">Zmień. </w:t>
      </w:r>
      <w:r w:rsidR="00325B8B">
        <w:t xml:space="preserve">W przypadku rezygnacji ze zmiany hasła należy wybrać przycisk </w:t>
      </w:r>
      <w:r w:rsidR="00325B8B">
        <w:rPr>
          <w:b/>
        </w:rPr>
        <w:t>Anuluj</w:t>
      </w:r>
      <w:r w:rsidR="00325B8B">
        <w:t xml:space="preserve">. W </w:t>
      </w:r>
      <w:r w:rsidR="00750352">
        <w:t>przypadku, kiedy</w:t>
      </w:r>
      <w:r w:rsidR="00325B8B">
        <w:t xml:space="preserve"> jedno z pól (lub wszystkie) nie zostaną uzupełnione System wyświetli pod pustym polem komunikat </w:t>
      </w:r>
      <w:r w:rsidR="00325B8B">
        <w:rPr>
          <w:b/>
          <w:i/>
        </w:rPr>
        <w:t>„To pole jest wymagane.”</w:t>
      </w:r>
      <w:r w:rsidR="00325B8B">
        <w:t xml:space="preserve">. </w:t>
      </w:r>
    </w:p>
    <w:p w14:paraId="751BDC61" w14:textId="77777777" w:rsidR="00325B8B" w:rsidRDefault="00325B8B" w:rsidP="00325B8B">
      <w:pPr>
        <w:jc w:val="center"/>
      </w:pPr>
      <w:r>
        <w:rPr>
          <w:noProof/>
          <w:lang w:eastAsia="pl-PL"/>
        </w:rPr>
        <w:drawing>
          <wp:inline distT="0" distB="0" distL="0" distR="0" wp14:anchorId="600125C2" wp14:editId="271279A4">
            <wp:extent cx="3642360" cy="2657411"/>
            <wp:effectExtent l="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3331" cy="2658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26F5F" w14:textId="77777777" w:rsidR="00D50BD3" w:rsidRDefault="00D50BD3" w:rsidP="00325B8B">
      <w:pPr>
        <w:jc w:val="center"/>
      </w:pPr>
    </w:p>
    <w:p w14:paraId="31D76C59" w14:textId="4623D320" w:rsidR="00D50BD3" w:rsidRPr="00D50BD3" w:rsidRDefault="00D50BD3" w:rsidP="00D50BD3">
      <w:r>
        <w:t xml:space="preserve">W </w:t>
      </w:r>
      <w:r w:rsidR="00750352">
        <w:t>przypadku, kiedy</w:t>
      </w:r>
      <w:r>
        <w:t xml:space="preserve"> w polu </w:t>
      </w:r>
      <w:r>
        <w:rPr>
          <w:b/>
        </w:rPr>
        <w:t xml:space="preserve">Nowe hasło </w:t>
      </w:r>
      <w:r>
        <w:t xml:space="preserve">oraz </w:t>
      </w:r>
      <w:r>
        <w:rPr>
          <w:b/>
        </w:rPr>
        <w:t xml:space="preserve">Powtórzone nowe hasło </w:t>
      </w:r>
      <w:r>
        <w:t xml:space="preserve">Użytkownik wpisze różne hasła System wyświetli komunikat </w:t>
      </w:r>
      <w:r>
        <w:rPr>
          <w:b/>
          <w:i/>
        </w:rPr>
        <w:t>„Nowe hasła nie zgadzają się.”</w:t>
      </w:r>
      <w:r>
        <w:t>.</w:t>
      </w:r>
    </w:p>
    <w:p w14:paraId="30646E32" w14:textId="77777777" w:rsidR="00D50BD3" w:rsidRDefault="00D50BD3" w:rsidP="00D50BD3"/>
    <w:p w14:paraId="17E4422B" w14:textId="77777777" w:rsidR="00D50BD3" w:rsidRPr="00D50BD3" w:rsidRDefault="00D50BD3" w:rsidP="00D50BD3">
      <w:pPr>
        <w:jc w:val="center"/>
      </w:pPr>
      <w:r>
        <w:rPr>
          <w:noProof/>
          <w:lang w:eastAsia="pl-PL"/>
        </w:rPr>
        <w:drawing>
          <wp:inline distT="0" distB="0" distL="0" distR="0" wp14:anchorId="0AD14D37" wp14:editId="1A8BF925">
            <wp:extent cx="3641455" cy="2659380"/>
            <wp:effectExtent l="0" t="0" r="0" b="762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2436" cy="2660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B2278" w14:textId="77777777" w:rsidR="00325B8B" w:rsidRDefault="00325B8B" w:rsidP="00325B8B">
      <w:pPr>
        <w:jc w:val="center"/>
      </w:pPr>
    </w:p>
    <w:p w14:paraId="4DF62DEF" w14:textId="2ABEC0EF" w:rsidR="00325B8B" w:rsidRPr="00A56C5F" w:rsidRDefault="00136EDB" w:rsidP="00325B8B">
      <w:pPr>
        <w:rPr>
          <w:b/>
          <w:caps/>
        </w:rPr>
      </w:pPr>
      <w:r>
        <w:rPr>
          <w:b/>
        </w:rPr>
        <w:br w:type="column"/>
      </w:r>
      <w:r w:rsidR="00325B8B" w:rsidRPr="00A56C5F">
        <w:rPr>
          <w:b/>
        </w:rPr>
        <w:lastRenderedPageBreak/>
        <w:t>UWAG</w:t>
      </w:r>
      <w:r w:rsidR="00325B8B" w:rsidRPr="00A56C5F">
        <w:rPr>
          <w:b/>
          <w:caps/>
        </w:rPr>
        <w:t xml:space="preserve">a! </w:t>
      </w:r>
    </w:p>
    <w:p w14:paraId="784D0994" w14:textId="77777777" w:rsidR="00325B8B" w:rsidRDefault="00325B8B" w:rsidP="00325B8B"/>
    <w:p w14:paraId="3E757837" w14:textId="7F43D60A" w:rsidR="00325B8B" w:rsidRDefault="00325B8B" w:rsidP="00325B8B">
      <w:r>
        <w:t xml:space="preserve">Zgodnie z obowiązującą polityką haseł, nowe hasło powinno </w:t>
      </w:r>
      <w:r w:rsidR="00750352">
        <w:t>zawierać, co</w:t>
      </w:r>
      <w:r>
        <w:t xml:space="preserve"> najmniej 8 znaków, co najmniej jedną małą i jedną wielką literę, co najmniej jedną cyfrę oraz co najmniej jeden znak specjalny: !@#$%^&amp;*()_+-=.  W </w:t>
      </w:r>
      <w:r w:rsidR="00750352">
        <w:t>przypadku, kiedy</w:t>
      </w:r>
      <w:r>
        <w:t xml:space="preserve"> wprowadzone przez użytkownika hasło nie będzie spełniało powyższych warunków System wyświetli stosowny komunikat po polem </w:t>
      </w:r>
      <w:r>
        <w:rPr>
          <w:b/>
        </w:rPr>
        <w:t>Nowe hasło</w:t>
      </w:r>
      <w:r>
        <w:t>:</w:t>
      </w:r>
    </w:p>
    <w:p w14:paraId="3B919CCA" w14:textId="40E553FD" w:rsidR="00325B8B" w:rsidRPr="0005636D" w:rsidRDefault="00325B8B" w:rsidP="00325B8B">
      <w:pPr>
        <w:pStyle w:val="Akapitzlist"/>
        <w:numPr>
          <w:ilvl w:val="0"/>
          <w:numId w:val="27"/>
        </w:numPr>
      </w:pPr>
      <w:r>
        <w:t xml:space="preserve">W </w:t>
      </w:r>
      <w:r w:rsidR="00750352">
        <w:t>przypadku, kiedy</w:t>
      </w:r>
      <w:r>
        <w:t xml:space="preserve"> hasło będzie zawierało mniej niż 8 znaków System wyświetli komunikat </w:t>
      </w:r>
      <w:r w:rsidR="00D861B1">
        <w:rPr>
          <w:b/>
          <w:i/>
        </w:rPr>
        <w:t xml:space="preserve">„Hasło powinno składać </w:t>
      </w:r>
      <w:r w:rsidR="00750352">
        <w:rPr>
          <w:b/>
          <w:i/>
        </w:rPr>
        <w:t>się, co</w:t>
      </w:r>
      <w:r w:rsidR="00D861B1">
        <w:rPr>
          <w:b/>
          <w:i/>
        </w:rPr>
        <w:t xml:space="preserve"> najmniej z 8 znaków.”</w:t>
      </w:r>
    </w:p>
    <w:p w14:paraId="41351753" w14:textId="043F0F7D" w:rsidR="0005636D" w:rsidRDefault="0005636D" w:rsidP="0005636D">
      <w:pPr>
        <w:pStyle w:val="Akapitzlist"/>
      </w:pPr>
      <w:r>
        <w:rPr>
          <w:noProof/>
          <w:lang w:eastAsia="pl-PL"/>
        </w:rPr>
        <w:drawing>
          <wp:anchor distT="0" distB="0" distL="114300" distR="114300" simplePos="0" relativeHeight="251659264" behindDoc="0" locked="0" layoutInCell="1" allowOverlap="1" wp14:anchorId="0241D2D4" wp14:editId="151E1B49">
            <wp:simplePos x="0" y="0"/>
            <wp:positionH relativeFrom="column">
              <wp:posOffset>1278890</wp:posOffset>
            </wp:positionH>
            <wp:positionV relativeFrom="paragraph">
              <wp:posOffset>127000</wp:posOffset>
            </wp:positionV>
            <wp:extent cx="3272790" cy="3352800"/>
            <wp:effectExtent l="0" t="0" r="3810" b="0"/>
            <wp:wrapSquare wrapText="bothSides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79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C38BDCF" w14:textId="074F3208" w:rsidR="00325B8B" w:rsidRDefault="00CB28B6" w:rsidP="00CB28B6">
      <w:pPr>
        <w:jc w:val="left"/>
      </w:pPr>
      <w:r>
        <w:br w:type="textWrapping" w:clear="all"/>
      </w:r>
    </w:p>
    <w:p w14:paraId="07D69288" w14:textId="1C2A6936" w:rsidR="00D861B1" w:rsidRDefault="00D861B1" w:rsidP="00EE6516">
      <w:pPr>
        <w:pStyle w:val="Akapitzlist"/>
        <w:numPr>
          <w:ilvl w:val="0"/>
          <w:numId w:val="27"/>
        </w:numPr>
      </w:pPr>
      <w:r>
        <w:t xml:space="preserve">W </w:t>
      </w:r>
      <w:r w:rsidR="00750352">
        <w:t>przypadku, kiedy</w:t>
      </w:r>
      <w:r>
        <w:t xml:space="preserve"> hasło nie będzie zawierało małej litery System wyświetli komunikat </w:t>
      </w:r>
      <w:r>
        <w:rPr>
          <w:b/>
          <w:i/>
        </w:rPr>
        <w:t xml:space="preserve">„Hasło powinno </w:t>
      </w:r>
      <w:r w:rsidR="00750352">
        <w:rPr>
          <w:b/>
          <w:i/>
        </w:rPr>
        <w:t>zawierać, co</w:t>
      </w:r>
      <w:r>
        <w:rPr>
          <w:b/>
          <w:i/>
        </w:rPr>
        <w:t xml:space="preserve"> najmniej jedną mała literę.”</w:t>
      </w:r>
    </w:p>
    <w:p w14:paraId="4DC02733" w14:textId="77777777" w:rsidR="00D861B1" w:rsidRDefault="00D861B1" w:rsidP="00D861B1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6AF09FA0" wp14:editId="2C28AF8B">
            <wp:extent cx="3222013" cy="3108960"/>
            <wp:effectExtent l="0" t="0" r="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013" cy="310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ACA76B" w14:textId="6254DC93" w:rsidR="00D861B1" w:rsidRPr="00D861B1" w:rsidRDefault="00D861B1" w:rsidP="00D861B1">
      <w:pPr>
        <w:pStyle w:val="Akapitzlist"/>
        <w:numPr>
          <w:ilvl w:val="0"/>
          <w:numId w:val="27"/>
        </w:numPr>
      </w:pPr>
      <w:r>
        <w:t xml:space="preserve">W </w:t>
      </w:r>
      <w:r w:rsidR="00750352">
        <w:t>przypadku, kiedy</w:t>
      </w:r>
      <w:r>
        <w:t xml:space="preserve"> hasło nie będzie zawierało cyfr System wyświetli komunikat </w:t>
      </w:r>
      <w:r>
        <w:rPr>
          <w:b/>
          <w:i/>
        </w:rPr>
        <w:t xml:space="preserve">„Hasło powinno </w:t>
      </w:r>
      <w:r w:rsidR="00750352">
        <w:rPr>
          <w:b/>
          <w:i/>
        </w:rPr>
        <w:t>zawierać, co</w:t>
      </w:r>
      <w:r>
        <w:rPr>
          <w:b/>
          <w:i/>
        </w:rPr>
        <w:t xml:space="preserve"> najmniej jedną </w:t>
      </w:r>
      <w:r w:rsidR="00750352">
        <w:rPr>
          <w:b/>
          <w:i/>
        </w:rPr>
        <w:t>dużą literę</w:t>
      </w:r>
      <w:r>
        <w:rPr>
          <w:b/>
          <w:i/>
        </w:rPr>
        <w:t>.”</w:t>
      </w:r>
    </w:p>
    <w:p w14:paraId="7D9F902E" w14:textId="77777777" w:rsidR="00D861B1" w:rsidRDefault="00D861B1" w:rsidP="00D861B1">
      <w:pPr>
        <w:jc w:val="center"/>
      </w:pPr>
      <w:r>
        <w:rPr>
          <w:noProof/>
          <w:lang w:eastAsia="pl-PL"/>
        </w:rPr>
        <w:drawing>
          <wp:inline distT="0" distB="0" distL="0" distR="0" wp14:anchorId="2FE3290F" wp14:editId="38AAFBD1">
            <wp:extent cx="3424017" cy="3238500"/>
            <wp:effectExtent l="0" t="0" r="508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96"/>
                    <a:stretch/>
                  </pic:blipFill>
                  <pic:spPr bwMode="auto">
                    <a:xfrm>
                      <a:off x="0" y="0"/>
                      <a:ext cx="3424017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6B2C85" w14:textId="77777777" w:rsidR="00D861B1" w:rsidRDefault="00D861B1" w:rsidP="00D861B1">
      <w:pPr>
        <w:jc w:val="center"/>
      </w:pPr>
    </w:p>
    <w:p w14:paraId="4397D53D" w14:textId="24512865" w:rsidR="00D861B1" w:rsidRPr="00D861B1" w:rsidRDefault="00D861B1" w:rsidP="00D861B1">
      <w:pPr>
        <w:pStyle w:val="Akapitzlist"/>
        <w:numPr>
          <w:ilvl w:val="0"/>
          <w:numId w:val="27"/>
        </w:numPr>
      </w:pPr>
      <w:r>
        <w:t xml:space="preserve">W </w:t>
      </w:r>
      <w:r w:rsidR="00750352">
        <w:t>przypadku, kiedy</w:t>
      </w:r>
      <w:r>
        <w:t xml:space="preserve"> hasło nie będzie zawierało żadnej cyfry litery System wyświetli komunikat </w:t>
      </w:r>
      <w:r>
        <w:rPr>
          <w:b/>
          <w:i/>
        </w:rPr>
        <w:t xml:space="preserve">„Hasło powinno </w:t>
      </w:r>
      <w:r w:rsidR="00750352">
        <w:rPr>
          <w:b/>
          <w:i/>
        </w:rPr>
        <w:t>zawierać, co</w:t>
      </w:r>
      <w:r>
        <w:rPr>
          <w:b/>
          <w:i/>
        </w:rPr>
        <w:t xml:space="preserve"> najmniej jedną cyfrę.”</w:t>
      </w:r>
    </w:p>
    <w:p w14:paraId="32DC66CB" w14:textId="77777777" w:rsidR="00D861B1" w:rsidRPr="00D861B1" w:rsidRDefault="00D861B1" w:rsidP="00D861B1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128B52D3" wp14:editId="05F53096">
            <wp:extent cx="3147060" cy="3380176"/>
            <wp:effectExtent l="0" t="0" r="0" b="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32"/>
                    <a:stretch/>
                  </pic:blipFill>
                  <pic:spPr bwMode="auto">
                    <a:xfrm>
                      <a:off x="0" y="0"/>
                      <a:ext cx="3147060" cy="3380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604739" w14:textId="77777777" w:rsidR="00325B8B" w:rsidRDefault="00325B8B" w:rsidP="00325B8B"/>
    <w:p w14:paraId="24992881" w14:textId="5E3F91C1" w:rsidR="00D861B1" w:rsidRPr="00D50BD3" w:rsidRDefault="00D861B1" w:rsidP="00D861B1">
      <w:pPr>
        <w:pStyle w:val="Akapitzlist"/>
        <w:numPr>
          <w:ilvl w:val="0"/>
          <w:numId w:val="27"/>
        </w:numPr>
      </w:pPr>
      <w:r>
        <w:t xml:space="preserve">W </w:t>
      </w:r>
      <w:r w:rsidR="00750352">
        <w:t>przypadku, kiedy</w:t>
      </w:r>
      <w:r>
        <w:t xml:space="preserve"> hasło nie będzie znaku specjalnego System wyświetli komunikat </w:t>
      </w:r>
      <w:r>
        <w:rPr>
          <w:b/>
          <w:i/>
        </w:rPr>
        <w:t xml:space="preserve">„Hasło powinno </w:t>
      </w:r>
      <w:r w:rsidR="00750352">
        <w:rPr>
          <w:b/>
          <w:i/>
        </w:rPr>
        <w:t>zawierać, co</w:t>
      </w:r>
      <w:r>
        <w:rPr>
          <w:b/>
          <w:i/>
        </w:rPr>
        <w:t xml:space="preserve"> najmn</w:t>
      </w:r>
      <w:r w:rsidR="00D50BD3">
        <w:rPr>
          <w:b/>
          <w:i/>
        </w:rPr>
        <w:t>iej jeden znak specjalny !@#$%^&amp;*()_+-=</w:t>
      </w:r>
      <w:r>
        <w:rPr>
          <w:b/>
          <w:i/>
        </w:rPr>
        <w:t>.”</w:t>
      </w:r>
    </w:p>
    <w:p w14:paraId="22B3ABB1" w14:textId="77777777" w:rsidR="00D50BD3" w:rsidRDefault="00D50BD3" w:rsidP="00D50BD3">
      <w:pPr>
        <w:jc w:val="center"/>
      </w:pPr>
      <w:r>
        <w:rPr>
          <w:noProof/>
          <w:lang w:eastAsia="pl-PL"/>
        </w:rPr>
        <w:drawing>
          <wp:inline distT="0" distB="0" distL="0" distR="0" wp14:anchorId="2A55AC5B" wp14:editId="33C1EBF0">
            <wp:extent cx="3870960" cy="2854464"/>
            <wp:effectExtent l="0" t="0" r="0" b="3175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2854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B647A" w14:textId="2FF5DF13" w:rsidR="000D25A2" w:rsidRDefault="000D25A2" w:rsidP="00807BBC">
      <w:pPr>
        <w:pStyle w:val="Nagwek3"/>
      </w:pPr>
      <w:r>
        <w:br w:type="column"/>
      </w:r>
      <w:bookmarkStart w:id="16" w:name="_Toc78547017"/>
      <w:r>
        <w:lastRenderedPageBreak/>
        <w:t>Menu boczne</w:t>
      </w:r>
      <w:bookmarkEnd w:id="16"/>
      <w:r>
        <w:t xml:space="preserve">  </w:t>
      </w:r>
    </w:p>
    <w:p w14:paraId="44C861C7" w14:textId="77777777" w:rsidR="000D25A2" w:rsidRDefault="000D25A2" w:rsidP="00807BBC"/>
    <w:p w14:paraId="067BA3C3" w14:textId="0D68BAE4" w:rsidR="000D25A2" w:rsidRDefault="000D25A2" w:rsidP="00807BBC">
      <w:r>
        <w:t xml:space="preserve">W Systemie umieszczone zostało menu boczne umożliwiające użytkownikowi uruchomienie wybranego repozytorium lub zakładki „Pomoc”. </w:t>
      </w:r>
    </w:p>
    <w:p w14:paraId="5207B99E" w14:textId="77777777" w:rsidR="000D25A2" w:rsidRDefault="000D25A2" w:rsidP="00807BBC"/>
    <w:p w14:paraId="68F66862" w14:textId="3E1CE8D8" w:rsidR="000D25A2" w:rsidRDefault="000D25A2" w:rsidP="00807BBC">
      <w:r>
        <w:t xml:space="preserve">W celu uruchomienia menu bocznego należy w lewym górnym rogu widoku głównego wybrać przycisk </w:t>
      </w:r>
      <w:r>
        <w:rPr>
          <w:noProof/>
          <w:lang w:eastAsia="pl-PL"/>
        </w:rPr>
        <w:drawing>
          <wp:inline distT="0" distB="0" distL="0" distR="0" wp14:anchorId="17B33D2F" wp14:editId="523EE0BB">
            <wp:extent cx="295275" cy="232410"/>
            <wp:effectExtent l="0" t="0" r="9525" b="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. </w:t>
      </w:r>
    </w:p>
    <w:p w14:paraId="17517B00" w14:textId="77777777" w:rsidR="000D25A2" w:rsidRDefault="000D25A2" w:rsidP="00807BBC"/>
    <w:p w14:paraId="0CAF38A7" w14:textId="6F50D857" w:rsidR="000D25A2" w:rsidRDefault="000D25A2" w:rsidP="00807BBC">
      <w:r>
        <w:rPr>
          <w:noProof/>
          <w:lang w:eastAsia="pl-PL"/>
        </w:rPr>
        <w:drawing>
          <wp:inline distT="0" distB="0" distL="0" distR="0" wp14:anchorId="1FA4F8A8" wp14:editId="5B83EE11">
            <wp:extent cx="6203950" cy="3031490"/>
            <wp:effectExtent l="0" t="0" r="6350" b="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950" cy="303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887D77" w14:textId="77777777" w:rsidR="000D25A2" w:rsidRDefault="000D25A2" w:rsidP="00807BBC"/>
    <w:p w14:paraId="0E41FB73" w14:textId="4DB955E3" w:rsidR="000D25A2" w:rsidRDefault="000D25A2" w:rsidP="00807BBC">
      <w:r>
        <w:t xml:space="preserve">Po wyborze tego przycisku System wyświetli menu boczne zawierające odnośniki do wszystkich dostępnych dla Użytkownika rejestrów oraz zakładki „Pomoc”. </w:t>
      </w:r>
    </w:p>
    <w:p w14:paraId="32DFC5F0" w14:textId="4204C305" w:rsidR="000D25A2" w:rsidRDefault="000D25A2" w:rsidP="00807BBC">
      <w:r>
        <w:rPr>
          <w:noProof/>
          <w:lang w:eastAsia="pl-PL"/>
        </w:rPr>
        <w:lastRenderedPageBreak/>
        <w:drawing>
          <wp:inline distT="0" distB="0" distL="0" distR="0" wp14:anchorId="4D4D0094" wp14:editId="526684E2">
            <wp:extent cx="6203950" cy="3045460"/>
            <wp:effectExtent l="0" t="0" r="6350" b="254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950" cy="304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A6664" w14:textId="420C5DC2" w:rsidR="000D25A2" w:rsidRDefault="000D25A2" w:rsidP="00807BBC"/>
    <w:p w14:paraId="6F75C31A" w14:textId="3A88F638" w:rsidR="000D25A2" w:rsidRDefault="000D25A2" w:rsidP="00807BBC">
      <w:r>
        <w:t xml:space="preserve">W celu uruchomienia </w:t>
      </w:r>
      <w:r w:rsidR="007E0381">
        <w:t xml:space="preserve">wybranego przez Użytkownika Repozytorium (np. Repozytorium Akt Rejestrowych) </w:t>
      </w:r>
      <w:r>
        <w:t xml:space="preserve">należy wybrać jeden z dostępnych odnośników zawierającego nazwę </w:t>
      </w:r>
      <w:proofErr w:type="spellStart"/>
      <w:r>
        <w:t>danego</w:t>
      </w:r>
      <w:r w:rsidR="007E0381">
        <w:t>Repozytorium</w:t>
      </w:r>
      <w:proofErr w:type="spellEnd"/>
      <w:r>
        <w:t xml:space="preserve">. Po wyborze odpowiedniego odnośnika System wyświetli widok główny </w:t>
      </w:r>
      <w:r w:rsidR="0044605B">
        <w:t>odpowiedniego Repozytorium</w:t>
      </w:r>
      <w:r>
        <w:t xml:space="preserve">. </w:t>
      </w:r>
    </w:p>
    <w:p w14:paraId="49A7E8C6" w14:textId="77777777" w:rsidR="000D25A2" w:rsidRDefault="000D25A2" w:rsidP="00807BBC"/>
    <w:p w14:paraId="6F6F08DA" w14:textId="3FB7725F" w:rsidR="000D25A2" w:rsidRDefault="000D25A2" w:rsidP="00807BBC">
      <w:r>
        <w:t xml:space="preserve">W celu uruchomienia zakładki pomoc należy wybrać odnośnik „Pomoc”. Po wyborze tego odnośnika System wyświetli widok </w:t>
      </w:r>
      <w:r>
        <w:rPr>
          <w:b/>
        </w:rPr>
        <w:t>Pomoc</w:t>
      </w:r>
      <w:r>
        <w:t xml:space="preserve">. </w:t>
      </w:r>
    </w:p>
    <w:p w14:paraId="35BD717C" w14:textId="5B8B2E2D" w:rsidR="000D25A2" w:rsidRDefault="000D25A2" w:rsidP="00807BBC">
      <w:r>
        <w:rPr>
          <w:noProof/>
          <w:lang w:eastAsia="pl-PL"/>
        </w:rPr>
        <w:drawing>
          <wp:inline distT="0" distB="0" distL="0" distR="0" wp14:anchorId="78CAED5A" wp14:editId="230D97F4">
            <wp:extent cx="6203950" cy="3045460"/>
            <wp:effectExtent l="0" t="0" r="6350" b="2540"/>
            <wp:docPr id="55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950" cy="304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75994" w14:textId="335AA088" w:rsidR="000D25A2" w:rsidRDefault="000D25A2" w:rsidP="00807BBC">
      <w:r>
        <w:lastRenderedPageBreak/>
        <w:t xml:space="preserve">W celu pobrania instrukcji Użytkownika należy wybrać przycisk </w:t>
      </w:r>
      <w:r w:rsidRPr="00807BBC">
        <w:rPr>
          <w:b/>
        </w:rPr>
        <w:t>Pobierz instrukcję użytkownika</w:t>
      </w:r>
      <w:r>
        <w:rPr>
          <w:b/>
          <w:i/>
        </w:rPr>
        <w:t xml:space="preserve">. </w:t>
      </w:r>
      <w:r>
        <w:t xml:space="preserve">Po wyborze tego przycisku na stację roboczą w </w:t>
      </w:r>
      <w:r w:rsidR="0044605B">
        <w:t>formacie.</w:t>
      </w:r>
      <w:r>
        <w:t xml:space="preserve">pdf pobrana zostanie aktualna wersja instrukcji użytkownika. </w:t>
      </w:r>
    </w:p>
    <w:p w14:paraId="28FD8D4A" w14:textId="77777777" w:rsidR="00825658" w:rsidRDefault="00825658" w:rsidP="00807BBC"/>
    <w:p w14:paraId="22220BC1" w14:textId="68E1EB24" w:rsidR="00825658" w:rsidRDefault="00825658" w:rsidP="00807BBC">
      <w:r>
        <w:t xml:space="preserve">W celu zamknięcia menu bocznego należy wybrać przycisk strzałki znajdujący w prawym górnym rogu menu bocznego. </w:t>
      </w:r>
    </w:p>
    <w:p w14:paraId="79B66CDF" w14:textId="2DAE7EA0" w:rsidR="0005636D" w:rsidRDefault="0005636D" w:rsidP="0005636D">
      <w:pPr>
        <w:jc w:val="center"/>
      </w:pPr>
      <w:r>
        <w:rPr>
          <w:noProof/>
          <w:lang w:eastAsia="pl-PL"/>
        </w:rPr>
        <w:drawing>
          <wp:inline distT="0" distB="0" distL="0" distR="0" wp14:anchorId="1A3C9E16" wp14:editId="2289834B">
            <wp:extent cx="2032782" cy="5771449"/>
            <wp:effectExtent l="0" t="0" r="5715" b="1270"/>
            <wp:docPr id="254" name="Obraz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828" cy="5771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B9275" w14:textId="77777777" w:rsidR="0005636D" w:rsidRDefault="0005636D" w:rsidP="00807BBC"/>
    <w:p w14:paraId="26716FFC" w14:textId="1F3EDE56" w:rsidR="00825658" w:rsidRDefault="00825658" w:rsidP="00807BBC"/>
    <w:p w14:paraId="0A5A457C" w14:textId="77777777" w:rsidR="007E0381" w:rsidRDefault="007E0381" w:rsidP="007E0381">
      <w:pPr>
        <w:pStyle w:val="Nagwek3"/>
      </w:pPr>
      <w:bookmarkStart w:id="17" w:name="_Toc78547018"/>
      <w:r>
        <w:t>Poziomy dostępności (widoczności) Repozytoriów</w:t>
      </w:r>
      <w:bookmarkEnd w:id="17"/>
      <w:r>
        <w:t xml:space="preserve"> </w:t>
      </w:r>
    </w:p>
    <w:p w14:paraId="442862F7" w14:textId="77777777" w:rsidR="007E0381" w:rsidRPr="00FB45EF" w:rsidRDefault="007E0381" w:rsidP="007E0381"/>
    <w:p w14:paraId="5C696B0E" w14:textId="77777777" w:rsidR="007E0381" w:rsidRDefault="007E0381" w:rsidP="007E0381">
      <w:r>
        <w:t xml:space="preserve">W portalu RAR widoczność Repozytoriów została ograniczona w zależności od roli Użytkownika: </w:t>
      </w:r>
    </w:p>
    <w:p w14:paraId="533CE34F" w14:textId="77777777" w:rsidR="007E0381" w:rsidRDefault="007E0381" w:rsidP="007E0381">
      <w:pPr>
        <w:pStyle w:val="Akapitzlist"/>
        <w:numPr>
          <w:ilvl w:val="0"/>
          <w:numId w:val="44"/>
        </w:numPr>
      </w:pPr>
      <w:r>
        <w:lastRenderedPageBreak/>
        <w:t xml:space="preserve">Użytkownik nazwany – posiada dostęp do </w:t>
      </w:r>
      <w:r>
        <w:rPr>
          <w:b/>
        </w:rPr>
        <w:t xml:space="preserve">Repozytorium Akt Rejestrowych zawierające akta spraw dotyczących podmiotów wpisanych do rejestru przedsiębiorców KRS </w:t>
      </w:r>
      <w:r>
        <w:t xml:space="preserve">oraz </w:t>
      </w:r>
      <w:r>
        <w:rPr>
          <w:b/>
        </w:rPr>
        <w:t>Repozytorium Akt Spraw dotyczących podmiotów niewpisanych do KRS</w:t>
      </w:r>
      <w:r>
        <w:t xml:space="preserve">. </w:t>
      </w:r>
    </w:p>
    <w:p w14:paraId="36CE2493" w14:textId="63C45DC5" w:rsidR="0044605B" w:rsidRDefault="0044605B" w:rsidP="007E0381">
      <w:pPr>
        <w:pStyle w:val="Akapitzlist"/>
        <w:numPr>
          <w:ilvl w:val="0"/>
          <w:numId w:val="44"/>
        </w:numPr>
      </w:pPr>
      <w:r>
        <w:t xml:space="preserve">Użytkownik jednorazowy - posiada dostęp do </w:t>
      </w:r>
      <w:r>
        <w:rPr>
          <w:b/>
        </w:rPr>
        <w:t xml:space="preserve">Repozytorium Akt Rejestrowych zawierające akta spraw dotyczących podmiotów wpisanych do rejestru przedsiębiorców KRS </w:t>
      </w:r>
      <w:r>
        <w:t xml:space="preserve">oraz </w:t>
      </w:r>
      <w:r>
        <w:rPr>
          <w:b/>
        </w:rPr>
        <w:t>Repozytorium Akt Spraw dotyczących podmiotów niewpisanych do KRS</w:t>
      </w:r>
      <w:r>
        <w:t>.</w:t>
      </w:r>
    </w:p>
    <w:p w14:paraId="61E924C4" w14:textId="75E394BE" w:rsidR="007E0381" w:rsidRDefault="007E0381" w:rsidP="007E0381">
      <w:pPr>
        <w:pStyle w:val="Akapitzlist"/>
        <w:numPr>
          <w:ilvl w:val="0"/>
          <w:numId w:val="44"/>
        </w:numPr>
      </w:pPr>
      <w:r>
        <w:t xml:space="preserve">Użytkownik </w:t>
      </w:r>
      <w:r w:rsidR="0044605B">
        <w:t>anonimowy</w:t>
      </w:r>
      <w:r>
        <w:t xml:space="preserve">- posiada dostęp do </w:t>
      </w:r>
      <w:r>
        <w:rPr>
          <w:b/>
        </w:rPr>
        <w:t xml:space="preserve">Repozytorium Akt Rejestrowych zawierające akta spraw dotyczących podmiotów wpisanych do rejestru przedsiębiorców KRS </w:t>
      </w:r>
      <w:r>
        <w:t xml:space="preserve">oraz </w:t>
      </w:r>
      <w:r>
        <w:rPr>
          <w:b/>
        </w:rPr>
        <w:t>Repozytorium Akt Spraw dotyczących podmiotów niewpisanych do KRS</w:t>
      </w:r>
      <w:r>
        <w:t>.</w:t>
      </w:r>
    </w:p>
    <w:p w14:paraId="15DB868F" w14:textId="77777777" w:rsidR="002B654C" w:rsidRDefault="002B654C" w:rsidP="00D46913"/>
    <w:p w14:paraId="0F55E960" w14:textId="6E5033AE" w:rsidR="006F3052" w:rsidRDefault="005D786C" w:rsidP="007E0381">
      <w:pPr>
        <w:pStyle w:val="Nagwek3"/>
      </w:pPr>
      <w:bookmarkStart w:id="18" w:name="_Toc78547019"/>
      <w:r>
        <w:t>Poziomy dostępności (widoczności) dokumentów</w:t>
      </w:r>
      <w:bookmarkEnd w:id="18"/>
      <w:r>
        <w:t xml:space="preserve"> </w:t>
      </w:r>
    </w:p>
    <w:p w14:paraId="6DE6C10B" w14:textId="77777777" w:rsidR="006F3052" w:rsidRDefault="006F3052" w:rsidP="006F3052"/>
    <w:p w14:paraId="30CC5A4B" w14:textId="64CA22C5" w:rsidR="005D786C" w:rsidRDefault="005D786C" w:rsidP="006F3052">
      <w:r>
        <w:t xml:space="preserve">W portalu RAR widoczność dokumentów została ograniczona w zależności od roli Użytkownika. Wyróżniono trzy poziomy dostępności dokumentów: </w:t>
      </w:r>
    </w:p>
    <w:p w14:paraId="0D58C8D9" w14:textId="7B4CDE6E" w:rsidR="005D786C" w:rsidRDefault="005D786C" w:rsidP="00807BBC">
      <w:pPr>
        <w:pStyle w:val="Akapitzlist"/>
        <w:numPr>
          <w:ilvl w:val="0"/>
          <w:numId w:val="27"/>
        </w:numPr>
      </w:pPr>
      <w:r>
        <w:t xml:space="preserve">Dla każdego – </w:t>
      </w:r>
      <w:r w:rsidR="007E0381">
        <w:t xml:space="preserve">każdy Użytkownik ma dostęp do treści dokumentu – pod warunkiem posiadania dostępu do Repozytorium oraz </w:t>
      </w:r>
      <w:r w:rsidR="0044605B">
        <w:t>sprawy, w której</w:t>
      </w:r>
      <w:r w:rsidR="007E0381">
        <w:t xml:space="preserve"> znajduje się dokument.</w:t>
      </w:r>
      <w:r w:rsidR="007E0381" w:rsidDel="007E0381">
        <w:t xml:space="preserve"> </w:t>
      </w:r>
    </w:p>
    <w:p w14:paraId="36CBB5B1" w14:textId="07F585A0" w:rsidR="005D786C" w:rsidRDefault="005D786C" w:rsidP="00807BBC">
      <w:pPr>
        <w:pStyle w:val="Akapitzlist"/>
        <w:numPr>
          <w:ilvl w:val="0"/>
          <w:numId w:val="27"/>
        </w:numPr>
      </w:pPr>
      <w:r>
        <w:t xml:space="preserve">Ograniczony – Użytkownik </w:t>
      </w:r>
      <w:r w:rsidR="0044605B">
        <w:t xml:space="preserve">anonimowy </w:t>
      </w:r>
      <w:r>
        <w:t>nie posiada dostępu do</w:t>
      </w:r>
      <w:r w:rsidR="007E0381">
        <w:t xml:space="preserve"> treści</w:t>
      </w:r>
      <w:r>
        <w:t xml:space="preserve"> dokumentu. Użytkownik nazwany oraz jednorazowy posiada do wglądu </w:t>
      </w:r>
      <w:r w:rsidR="0044605B">
        <w:t>dokument, jeśli</w:t>
      </w:r>
      <w:r>
        <w:t xml:space="preserve"> Sąd przydzielił mu dostęp do Sprawy, w której dokument się znajduje. </w:t>
      </w:r>
    </w:p>
    <w:p w14:paraId="6FBC9D4E" w14:textId="31DABFBD" w:rsidR="005D786C" w:rsidRDefault="005D786C" w:rsidP="00807BBC">
      <w:pPr>
        <w:pStyle w:val="Akapitzlist"/>
        <w:numPr>
          <w:ilvl w:val="0"/>
          <w:numId w:val="27"/>
        </w:numPr>
      </w:pPr>
      <w:r>
        <w:t xml:space="preserve">Dla </w:t>
      </w:r>
      <w:r w:rsidR="0044605B">
        <w:t>sądu - dokumenty</w:t>
      </w:r>
      <w:r>
        <w:t xml:space="preserve"> widoczne dla pracowników Sądu. Użytkownik</w:t>
      </w:r>
      <w:r w:rsidR="00277DDF">
        <w:t>.</w:t>
      </w:r>
      <w:r>
        <w:t xml:space="preserve"> </w:t>
      </w:r>
      <w:r w:rsidR="007E0381">
        <w:t>Użytkownik</w:t>
      </w:r>
      <w:r>
        <w:t xml:space="preserve"> jednorazowy oraz </w:t>
      </w:r>
      <w:r w:rsidR="0044605B">
        <w:t>anonimowy nie</w:t>
      </w:r>
      <w:r>
        <w:t xml:space="preserve"> posiada dostępu do danego dokumentu. </w:t>
      </w:r>
    </w:p>
    <w:p w14:paraId="3644C31F" w14:textId="77777777" w:rsidR="006F3052" w:rsidRDefault="006F3052" w:rsidP="006F3052"/>
    <w:p w14:paraId="6B002F1D" w14:textId="5043BC34" w:rsidR="007E0381" w:rsidRDefault="007E0381" w:rsidP="007E0381">
      <w:r>
        <w:t xml:space="preserve">Każdy Użytkownik posiadający dostęp do danego Repozytorium (patrz: </w:t>
      </w:r>
      <w:hyperlink w:anchor="_Poziomy_dostępności_(widoczności)" w:history="1">
        <w:r w:rsidRPr="007E0381">
          <w:rPr>
            <w:rStyle w:val="Hipercze"/>
          </w:rPr>
          <w:t>Poziomy dostępności (widoczności) Repozytoriów</w:t>
        </w:r>
      </w:hyperlink>
      <w:r>
        <w:t xml:space="preserve">) posiada dostęp do spraw, wykazu dokumentów oraz metadanych dokumentów znajdujących się w danym Repozytorium. </w:t>
      </w:r>
    </w:p>
    <w:p w14:paraId="011C5304" w14:textId="77777777" w:rsidR="007E0381" w:rsidRDefault="007E0381" w:rsidP="007E0381"/>
    <w:p w14:paraId="36A96E16" w14:textId="31318722" w:rsidR="007E0381" w:rsidRDefault="007E0381" w:rsidP="007E0381">
      <w:r>
        <w:t xml:space="preserve">W przypadku Repozytorium Akt Spraw dotyczących podmiotu niewpisanego do KRS Użytkownik </w:t>
      </w:r>
      <w:r w:rsidR="0044605B">
        <w:t>anonimowy</w:t>
      </w:r>
      <w:r>
        <w:t xml:space="preserve"> oraz Użytkownik jednorazowy mają dostęp tylko do spraw niezakończonych. </w:t>
      </w:r>
    </w:p>
    <w:p w14:paraId="31B0E9A5" w14:textId="77777777" w:rsidR="007E0381" w:rsidRDefault="007E0381" w:rsidP="006F3052"/>
    <w:p w14:paraId="65EF387A" w14:textId="032E363A" w:rsidR="006F3052" w:rsidRDefault="006F3052" w:rsidP="006F3052">
      <w:r>
        <w:t>W celu pozyskania dostępu do dokumentu o ograniczonej dostępności należy skontaktować się z właściwym wydziałem KRS.</w:t>
      </w:r>
    </w:p>
    <w:p w14:paraId="5954E91E" w14:textId="77777777" w:rsidR="007E0381" w:rsidRDefault="007E0381" w:rsidP="006F3052"/>
    <w:p w14:paraId="05B3386A" w14:textId="750910E8" w:rsidR="00C56247" w:rsidRDefault="00C56247" w:rsidP="0005636D">
      <w:pPr>
        <w:pStyle w:val="Nagwek2"/>
      </w:pPr>
      <w:bookmarkStart w:id="19" w:name="_Poziomy_dostępności_(widoczności)"/>
      <w:bookmarkStart w:id="20" w:name="_Toc78547020"/>
      <w:bookmarkEnd w:id="19"/>
      <w:r w:rsidRPr="005B2C83">
        <w:lastRenderedPageBreak/>
        <w:t>Repozytorium</w:t>
      </w:r>
      <w:r>
        <w:t xml:space="preserve"> Akt Rejestrowych</w:t>
      </w:r>
      <w:bookmarkEnd w:id="20"/>
      <w:r>
        <w:t xml:space="preserve"> </w:t>
      </w:r>
    </w:p>
    <w:p w14:paraId="4787DE66" w14:textId="77777777" w:rsidR="00DD33E8" w:rsidRPr="00DD33E8" w:rsidRDefault="00DD33E8" w:rsidP="00DD33E8"/>
    <w:p w14:paraId="426BC91E" w14:textId="121896CE" w:rsidR="00DD33E8" w:rsidRDefault="00DD33E8" w:rsidP="00DD33E8">
      <w:r>
        <w:t xml:space="preserve">System umożliwia zarówno użytkownikom zalogowanym jak i </w:t>
      </w:r>
      <w:r w:rsidR="0044605B">
        <w:t>anonimowym (</w:t>
      </w:r>
      <w:r w:rsidR="00750352">
        <w:t>niezalogowanym</w:t>
      </w:r>
      <w:r w:rsidR="0044605B">
        <w:t>)</w:t>
      </w:r>
      <w:r>
        <w:t xml:space="preserve"> dostęp do </w:t>
      </w:r>
      <w:r>
        <w:rPr>
          <w:b/>
        </w:rPr>
        <w:t xml:space="preserve">Repozytorium akt rejestrowych </w:t>
      </w:r>
      <w:r>
        <w:t>zawierającego akta spraw dotyczących podmiotów wpisanych do rejestru przedsiębiorców KRS.</w:t>
      </w:r>
    </w:p>
    <w:p w14:paraId="31DF00AF" w14:textId="17AA48EE" w:rsidR="00DD33E8" w:rsidRDefault="00DD33E8" w:rsidP="0005636D">
      <w:pPr>
        <w:pStyle w:val="Nagwek3"/>
      </w:pPr>
      <w:bookmarkStart w:id="21" w:name="_Toc73366069"/>
      <w:bookmarkStart w:id="22" w:name="_Toc73441340"/>
      <w:bookmarkStart w:id="23" w:name="_Toc73448195"/>
      <w:bookmarkStart w:id="24" w:name="_Toc73655428"/>
      <w:bookmarkStart w:id="25" w:name="_Toc75865424"/>
      <w:bookmarkStart w:id="26" w:name="_Toc76021493"/>
      <w:bookmarkStart w:id="27" w:name="_Toc76031131"/>
      <w:bookmarkStart w:id="28" w:name="_Toc76031169"/>
      <w:bookmarkStart w:id="29" w:name="_Toc76128766"/>
      <w:bookmarkStart w:id="30" w:name="_Toc77703389"/>
      <w:bookmarkStart w:id="31" w:name="_Toc77703498"/>
      <w:bookmarkStart w:id="32" w:name="_Toc77703533"/>
      <w:bookmarkStart w:id="33" w:name="_Toc77801267"/>
      <w:bookmarkStart w:id="34" w:name="_Toc77944087"/>
      <w:bookmarkStart w:id="35" w:name="_Użytkownik_niezalogowany"/>
      <w:bookmarkStart w:id="36" w:name="_Toc78547021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r>
        <w:t xml:space="preserve">Użytkownik </w:t>
      </w:r>
      <w:r w:rsidR="0044605B">
        <w:t>anonimowy</w:t>
      </w:r>
      <w:bookmarkEnd w:id="36"/>
    </w:p>
    <w:p w14:paraId="5329FAC3" w14:textId="77777777" w:rsidR="00CF2159" w:rsidRPr="00CF2159" w:rsidRDefault="00CF2159" w:rsidP="00CF2159"/>
    <w:p w14:paraId="0C85E5BB" w14:textId="77777777" w:rsidR="00DD33E8" w:rsidRDefault="00DD33E8" w:rsidP="00DD33E8">
      <w:r>
        <w:t xml:space="preserve">W celu uruchomienia </w:t>
      </w:r>
      <w:r>
        <w:rPr>
          <w:b/>
        </w:rPr>
        <w:t xml:space="preserve">Repozytorium akt rejestrowych </w:t>
      </w:r>
      <w:r>
        <w:t xml:space="preserve">w widoku głównym należy wybrać kafel </w:t>
      </w:r>
      <w:r>
        <w:rPr>
          <w:b/>
        </w:rPr>
        <w:t>Repozytorium akt rejestrowych</w:t>
      </w:r>
      <w:r>
        <w:t>.</w:t>
      </w:r>
    </w:p>
    <w:p w14:paraId="07CAF713" w14:textId="77777777" w:rsidR="00DD33E8" w:rsidRDefault="00DD33E8" w:rsidP="00DD33E8"/>
    <w:p w14:paraId="107559F7" w14:textId="77777777" w:rsidR="00DD33E8" w:rsidRDefault="00DD33E8" w:rsidP="00DD33E8"/>
    <w:p w14:paraId="010905D7" w14:textId="77777777" w:rsidR="00DD33E8" w:rsidRPr="00DD33E8" w:rsidRDefault="00DD33E8" w:rsidP="00DD33E8">
      <w:r>
        <w:rPr>
          <w:noProof/>
          <w:lang w:eastAsia="pl-PL"/>
        </w:rPr>
        <w:drawing>
          <wp:inline distT="0" distB="0" distL="0" distR="0" wp14:anchorId="3185179A" wp14:editId="59E73860">
            <wp:extent cx="6210300" cy="3040380"/>
            <wp:effectExtent l="0" t="0" r="0" b="7620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04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1C9EB" w14:textId="16C5DCA0" w:rsidR="00DD33E8" w:rsidRDefault="00DD33E8" w:rsidP="00DD33E8">
      <w:r>
        <w:t>Po wyborze</w:t>
      </w:r>
      <w:r w:rsidR="00D5525C">
        <w:t xml:space="preserve"> w widoku głównym</w:t>
      </w:r>
      <w:r>
        <w:t xml:space="preserve"> </w:t>
      </w:r>
      <w:r w:rsidR="00750352">
        <w:t>kafelka Repozytorium</w:t>
      </w:r>
      <w:r>
        <w:rPr>
          <w:b/>
        </w:rPr>
        <w:t xml:space="preserve"> akt rejestrowych</w:t>
      </w:r>
      <w:r>
        <w:t xml:space="preserve"> System wyświetli widok główny Repozytorium Akt Rejestrowych. </w:t>
      </w:r>
    </w:p>
    <w:p w14:paraId="5B1C1AC8" w14:textId="77777777" w:rsidR="00DD33E8" w:rsidRDefault="00DD33E8" w:rsidP="00DD33E8">
      <w:r>
        <w:rPr>
          <w:noProof/>
          <w:lang w:eastAsia="pl-PL"/>
        </w:rPr>
        <w:lastRenderedPageBreak/>
        <w:drawing>
          <wp:inline distT="0" distB="0" distL="0" distR="0" wp14:anchorId="166A9504" wp14:editId="11E381A3">
            <wp:extent cx="6203950" cy="2997200"/>
            <wp:effectExtent l="0" t="0" r="6350" b="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950" cy="299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C4ADD" w14:textId="77777777" w:rsidR="00DD33E8" w:rsidRPr="00D506E0" w:rsidRDefault="00DD33E8" w:rsidP="00DD33E8">
      <w:r w:rsidRPr="00D506E0">
        <w:t xml:space="preserve">W widoku </w:t>
      </w:r>
      <w:r w:rsidRPr="00D506E0">
        <w:rPr>
          <w:b/>
        </w:rPr>
        <w:t xml:space="preserve">Repozytorium Akt Rejestrowych </w:t>
      </w:r>
      <w:r w:rsidRPr="00D506E0">
        <w:t>możliwe jest:</w:t>
      </w:r>
    </w:p>
    <w:p w14:paraId="0410E2D2" w14:textId="77777777" w:rsidR="00DD33E8" w:rsidRPr="00D506E0" w:rsidRDefault="00DD33E8" w:rsidP="00DD33E8">
      <w:pPr>
        <w:pStyle w:val="Akapitzlist"/>
        <w:numPr>
          <w:ilvl w:val="0"/>
          <w:numId w:val="27"/>
        </w:numPr>
        <w:rPr>
          <w:szCs w:val="20"/>
        </w:rPr>
      </w:pPr>
      <w:r w:rsidRPr="00D506E0">
        <w:rPr>
          <w:szCs w:val="20"/>
        </w:rPr>
        <w:t>Wyszukiwanie podmiotu po numerze KRS,</w:t>
      </w:r>
    </w:p>
    <w:p w14:paraId="16DA404C" w14:textId="77777777" w:rsidR="00DD33E8" w:rsidRPr="00D506E0" w:rsidRDefault="00DD33E8" w:rsidP="00DD33E8">
      <w:pPr>
        <w:pStyle w:val="Akapitzlist"/>
        <w:numPr>
          <w:ilvl w:val="0"/>
          <w:numId w:val="27"/>
        </w:numPr>
        <w:rPr>
          <w:szCs w:val="20"/>
        </w:rPr>
      </w:pPr>
      <w:r w:rsidRPr="00D506E0">
        <w:rPr>
          <w:szCs w:val="20"/>
        </w:rPr>
        <w:t>Wyszukiwanie spraw,</w:t>
      </w:r>
    </w:p>
    <w:p w14:paraId="4DE16B51" w14:textId="77777777" w:rsidR="00DD33E8" w:rsidRPr="00D506E0" w:rsidRDefault="00DD33E8" w:rsidP="00DD33E8">
      <w:pPr>
        <w:pStyle w:val="Akapitzlist"/>
        <w:numPr>
          <w:ilvl w:val="0"/>
          <w:numId w:val="27"/>
        </w:numPr>
        <w:rPr>
          <w:szCs w:val="20"/>
        </w:rPr>
      </w:pPr>
      <w:r w:rsidRPr="00D506E0">
        <w:rPr>
          <w:szCs w:val="20"/>
        </w:rPr>
        <w:t xml:space="preserve">Wyszukiwanie dokumentów. </w:t>
      </w:r>
    </w:p>
    <w:p w14:paraId="5BDED5BF" w14:textId="77777777" w:rsidR="004D5ADB" w:rsidRDefault="004D5ADB" w:rsidP="004D5ADB">
      <w:pPr>
        <w:pStyle w:val="Akapitzlist"/>
        <w:rPr>
          <w:sz w:val="20"/>
          <w:szCs w:val="20"/>
        </w:rPr>
      </w:pPr>
    </w:p>
    <w:p w14:paraId="0EBAD9A1" w14:textId="77777777" w:rsidR="004D5ADB" w:rsidRDefault="004D5ADB" w:rsidP="0005636D">
      <w:pPr>
        <w:pStyle w:val="Nagwek4"/>
      </w:pPr>
      <w:bookmarkStart w:id="37" w:name="_Wyszukiwanie_podmiotu_po"/>
      <w:bookmarkStart w:id="38" w:name="_Toc78547022"/>
      <w:bookmarkEnd w:id="37"/>
      <w:r>
        <w:t>Wyszukiwanie podmiotu po numerze KRS</w:t>
      </w:r>
      <w:bookmarkEnd w:id="38"/>
    </w:p>
    <w:p w14:paraId="313BB5C7" w14:textId="77777777" w:rsidR="004D5ADB" w:rsidRDefault="004D5ADB" w:rsidP="004D5ADB"/>
    <w:p w14:paraId="5AB96749" w14:textId="77777777" w:rsidR="004D5ADB" w:rsidRDefault="004D5ADB" w:rsidP="004D5ADB">
      <w:r>
        <w:t xml:space="preserve">W celu wyszukania podmiotu po numerze KRS należy w widoku </w:t>
      </w:r>
      <w:r>
        <w:rPr>
          <w:b/>
        </w:rPr>
        <w:t>Repozytorium Akt Rejestrowych</w:t>
      </w:r>
      <w:r>
        <w:t xml:space="preserve"> należy wybrać zakładkę </w:t>
      </w:r>
      <w:r>
        <w:rPr>
          <w:b/>
        </w:rPr>
        <w:t>WYSZUKIWANIE PODMIOTU PO NUMERZE KRS</w:t>
      </w:r>
      <w:r>
        <w:t xml:space="preserve"> – zakładka ta jest automatycznie uruchamiana wraz z uruchomieniem przez System widoku </w:t>
      </w:r>
      <w:r>
        <w:rPr>
          <w:b/>
        </w:rPr>
        <w:t>Repozytorium Akt Rejestrowych</w:t>
      </w:r>
      <w:r>
        <w:t xml:space="preserve">. </w:t>
      </w:r>
    </w:p>
    <w:p w14:paraId="15BC4D1D" w14:textId="77777777" w:rsidR="004D5ADB" w:rsidRDefault="004D5ADB" w:rsidP="004D5ADB"/>
    <w:p w14:paraId="73E71318" w14:textId="77777777" w:rsidR="004D5ADB" w:rsidRDefault="004D5ADB" w:rsidP="004D5ADB">
      <w:r>
        <w:rPr>
          <w:noProof/>
          <w:lang w:eastAsia="pl-PL"/>
        </w:rPr>
        <w:lastRenderedPageBreak/>
        <w:drawing>
          <wp:inline distT="0" distB="0" distL="0" distR="0" wp14:anchorId="5FF1131E" wp14:editId="3E775BFC">
            <wp:extent cx="6195060" cy="3017520"/>
            <wp:effectExtent l="0" t="0" r="0" b="0"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060" cy="301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D47D74" w14:textId="20C347CA" w:rsidR="004D5ADB" w:rsidRDefault="004D5ADB" w:rsidP="004D5ADB">
      <w:r>
        <w:t xml:space="preserve">Następnie w polu </w:t>
      </w:r>
      <w:r>
        <w:rPr>
          <w:b/>
        </w:rPr>
        <w:t>Numer KRS</w:t>
      </w:r>
      <w:r>
        <w:t xml:space="preserve"> należy wpisać numer KRS </w:t>
      </w:r>
      <w:r w:rsidR="00750352">
        <w:t>podmiotu, dla którego</w:t>
      </w:r>
      <w:r>
        <w:t xml:space="preserve"> Użytkownik chce wyszukać sprawy. </w:t>
      </w:r>
    </w:p>
    <w:p w14:paraId="2CDD76D3" w14:textId="77777777" w:rsidR="00AD10FE" w:rsidRDefault="00AD10FE" w:rsidP="004D5ADB"/>
    <w:p w14:paraId="47245286" w14:textId="0C21D660" w:rsidR="004D5ADB" w:rsidRDefault="004D5ADB" w:rsidP="004D5ADB">
      <w:r>
        <w:t xml:space="preserve">Pole </w:t>
      </w:r>
      <w:r>
        <w:rPr>
          <w:b/>
        </w:rPr>
        <w:t>Numer KRS</w:t>
      </w:r>
      <w:r>
        <w:t xml:space="preserve"> dopuszcza wpisanie maksymalnie 10 cyfr – inne znaki w tym polu nie będą przez System akceptowane. W przypadku wpisania w polu </w:t>
      </w:r>
      <w:r>
        <w:rPr>
          <w:b/>
        </w:rPr>
        <w:t xml:space="preserve">Numer KRS </w:t>
      </w:r>
      <w:r>
        <w:t xml:space="preserve">mniejszej liczby cyfr np. </w:t>
      </w:r>
      <w:r w:rsidR="00B070E1">
        <w:t xml:space="preserve">111111 </w:t>
      </w:r>
      <w:r>
        <w:t xml:space="preserve">System automatycznie uzupełni pole brakującymi zerami </w:t>
      </w:r>
      <w:r w:rsidR="00750352">
        <w:t>tak, aby</w:t>
      </w:r>
      <w:r>
        <w:t xml:space="preserve"> numer KRS zawierał 10 znaków tj. System będzie w takim przypadku szukał numeru KRS </w:t>
      </w:r>
      <w:r w:rsidR="00B070E1">
        <w:t>0000111111</w:t>
      </w:r>
      <w:r>
        <w:t xml:space="preserve">. Po prawidłowym wpisaniu numeru KRS należy wybrać przycisk </w:t>
      </w:r>
      <w:r>
        <w:rPr>
          <w:b/>
        </w:rPr>
        <w:t>Wyszukaj</w:t>
      </w:r>
      <w:r>
        <w:t>.</w:t>
      </w:r>
    </w:p>
    <w:p w14:paraId="577EAF4D" w14:textId="77777777" w:rsidR="004D5ADB" w:rsidRDefault="00F905A8" w:rsidP="004D5ADB">
      <w:r>
        <w:rPr>
          <w:noProof/>
          <w:lang w:eastAsia="pl-PL"/>
        </w:rPr>
        <w:drawing>
          <wp:inline distT="0" distB="0" distL="0" distR="0" wp14:anchorId="0410B695" wp14:editId="1039120D">
            <wp:extent cx="6202680" cy="3009900"/>
            <wp:effectExtent l="0" t="0" r="7620" b="0"/>
            <wp:docPr id="5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68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807E6" w14:textId="77777777" w:rsidR="00AD10FE" w:rsidRDefault="00AD10FE" w:rsidP="00AD10FE"/>
    <w:p w14:paraId="5EF3BDBF" w14:textId="77777777" w:rsidR="00AD10FE" w:rsidRDefault="00AD10FE" w:rsidP="00AD10FE">
      <w:r>
        <w:t xml:space="preserve">Po prawidłowym wpisaniu numeru KRS oraz wyborze przycisku </w:t>
      </w:r>
      <w:r>
        <w:rPr>
          <w:b/>
        </w:rPr>
        <w:t>Wyszukaj</w:t>
      </w:r>
      <w:r>
        <w:t xml:space="preserve"> System wyświetli widok </w:t>
      </w:r>
      <w:r>
        <w:rPr>
          <w:b/>
        </w:rPr>
        <w:t>Przegląd Danych Podmiotu</w:t>
      </w:r>
      <w:r>
        <w:t xml:space="preserve"> (patrz: </w:t>
      </w:r>
      <w:hyperlink w:anchor="_Przegląd_danych_podmiotu_1" w:history="1">
        <w:r w:rsidRPr="00AD10FE">
          <w:rPr>
            <w:rStyle w:val="Hipercze"/>
          </w:rPr>
          <w:t>Przegląd Danych Podmiotu</w:t>
        </w:r>
      </w:hyperlink>
      <w:r>
        <w:t>).</w:t>
      </w:r>
    </w:p>
    <w:p w14:paraId="49F8E8C4" w14:textId="77777777" w:rsidR="00B070E1" w:rsidRDefault="00B070E1" w:rsidP="00AD10FE"/>
    <w:p w14:paraId="6D068B28" w14:textId="0B0F5A1D" w:rsidR="00B070E1" w:rsidRDefault="00B070E1" w:rsidP="00AD10FE">
      <w:r w:rsidRPr="009C1ADF">
        <w:rPr>
          <w:noProof/>
          <w:lang w:eastAsia="pl-PL"/>
        </w:rPr>
        <w:drawing>
          <wp:inline distT="0" distB="0" distL="0" distR="0" wp14:anchorId="01E82335" wp14:editId="73E09DB7">
            <wp:extent cx="6203315" cy="3028315"/>
            <wp:effectExtent l="0" t="0" r="6985" b="635"/>
            <wp:docPr id="227" name="Obraz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315" cy="302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33542" w14:textId="77777777" w:rsidR="00AD10FE" w:rsidRDefault="00AD10FE" w:rsidP="00AD10FE"/>
    <w:p w14:paraId="26DEFBE5" w14:textId="0929E0B8" w:rsidR="00AD10FE" w:rsidRDefault="00AD10FE" w:rsidP="00AD10FE"/>
    <w:p w14:paraId="53724EA4" w14:textId="77777777" w:rsidR="00032F39" w:rsidRDefault="00032F39" w:rsidP="00032F39">
      <w:r>
        <w:t xml:space="preserve">Za pomocą przycisku </w:t>
      </w:r>
      <w:r>
        <w:rPr>
          <w:b/>
        </w:rPr>
        <w:t>Wyczyść</w:t>
      </w:r>
      <w:r>
        <w:t xml:space="preserve">, znajdującego się obok pola </w:t>
      </w:r>
      <w:r>
        <w:rPr>
          <w:b/>
        </w:rPr>
        <w:t>Numer KRS</w:t>
      </w:r>
      <w:r>
        <w:t>,</w:t>
      </w:r>
      <w:r>
        <w:rPr>
          <w:b/>
        </w:rPr>
        <w:t xml:space="preserve"> </w:t>
      </w:r>
      <w:r>
        <w:t xml:space="preserve">możliwe jest wyczyszczenie pola </w:t>
      </w:r>
      <w:r>
        <w:rPr>
          <w:b/>
        </w:rPr>
        <w:t>Numer KRS</w:t>
      </w:r>
      <w:r>
        <w:t>.</w:t>
      </w:r>
    </w:p>
    <w:p w14:paraId="633FCA3C" w14:textId="77777777" w:rsidR="00F905A8" w:rsidRDefault="00F905A8" w:rsidP="004D5ADB">
      <w:pPr>
        <w:rPr>
          <w:b/>
        </w:rPr>
      </w:pPr>
    </w:p>
    <w:p w14:paraId="213E45C7" w14:textId="77777777" w:rsidR="004D5ADB" w:rsidRPr="00A56C5F" w:rsidRDefault="004D5ADB" w:rsidP="004D5ADB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6D079EEF" w14:textId="77777777" w:rsidR="004D5ADB" w:rsidRDefault="004D5ADB" w:rsidP="004D5ADB"/>
    <w:p w14:paraId="58692724" w14:textId="77777777" w:rsidR="004D5ADB" w:rsidRDefault="00F905A8" w:rsidP="004D5ADB">
      <w:r>
        <w:t xml:space="preserve">System uniemożliwi wpisanie w polu </w:t>
      </w:r>
      <w:r>
        <w:rPr>
          <w:b/>
        </w:rPr>
        <w:t>Numer KRS</w:t>
      </w:r>
      <w:r>
        <w:t xml:space="preserve"> innych znaków niż cyfry. </w:t>
      </w:r>
    </w:p>
    <w:p w14:paraId="550F74B5" w14:textId="31AF68B7" w:rsidR="00AD10FE" w:rsidRPr="00AD10FE" w:rsidRDefault="00AD10FE" w:rsidP="00D5525C">
      <w:r>
        <w:t>W przypadku wpisania błędnego numeru KRS (</w:t>
      </w:r>
      <w:r w:rsidR="00750352">
        <w:t>nieistniejącego</w:t>
      </w:r>
      <w:r>
        <w:t xml:space="preserve"> w bazie) System wyświetli komunikat </w:t>
      </w:r>
      <w:r>
        <w:rPr>
          <w:b/>
          <w:i/>
        </w:rPr>
        <w:t>„</w:t>
      </w:r>
      <w:r w:rsidR="00D5525C">
        <w:rPr>
          <w:b/>
          <w:i/>
        </w:rPr>
        <w:t xml:space="preserve">Nr KRS nie </w:t>
      </w:r>
      <w:r w:rsidR="0044605B">
        <w:rPr>
          <w:b/>
          <w:i/>
        </w:rPr>
        <w:t>występuje</w:t>
      </w:r>
      <w:r w:rsidR="00D5525C">
        <w:rPr>
          <w:b/>
          <w:i/>
        </w:rPr>
        <w:t xml:space="preserve"> w systemie lub akta tego podmiotu nie występują we </w:t>
      </w:r>
      <w:r w:rsidR="0044605B">
        <w:rPr>
          <w:b/>
          <w:i/>
        </w:rPr>
        <w:t>wskazanym</w:t>
      </w:r>
      <w:r w:rsidR="00D5525C">
        <w:rPr>
          <w:b/>
          <w:i/>
        </w:rPr>
        <w:t xml:space="preserve"> repozytorium</w:t>
      </w:r>
      <w:r>
        <w:rPr>
          <w:b/>
          <w:i/>
        </w:rPr>
        <w:t>.”</w:t>
      </w:r>
      <w:r>
        <w:t>.</w:t>
      </w:r>
    </w:p>
    <w:p w14:paraId="4CFD1B6B" w14:textId="77777777" w:rsidR="00AD10FE" w:rsidRDefault="00AD10FE" w:rsidP="004D5ADB"/>
    <w:p w14:paraId="2511C5A5" w14:textId="2F9DE746" w:rsidR="00AD10FE" w:rsidRDefault="00AD10FE" w:rsidP="004D5ADB"/>
    <w:p w14:paraId="33592B99" w14:textId="792CEAB2" w:rsidR="00D5525C" w:rsidRDefault="00D5525C" w:rsidP="004D5ADB">
      <w:r>
        <w:rPr>
          <w:noProof/>
          <w:lang w:eastAsia="pl-PL"/>
        </w:rPr>
        <w:drawing>
          <wp:inline distT="0" distB="0" distL="0" distR="0" wp14:anchorId="6F963C0A" wp14:editId="2D4CDFA8">
            <wp:extent cx="6193790" cy="103378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3790" cy="103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079B0" w14:textId="77777777" w:rsidR="00EE6516" w:rsidRPr="0005636D" w:rsidRDefault="00EE6516" w:rsidP="0005636D">
      <w:pPr>
        <w:pStyle w:val="Nagwek4"/>
      </w:pPr>
      <w:bookmarkStart w:id="39" w:name="_Wyszukiwanie_spraw"/>
      <w:bookmarkStart w:id="40" w:name="_Toc78547023"/>
      <w:bookmarkEnd w:id="39"/>
      <w:r w:rsidRPr="0005636D">
        <w:t>Wyszukiwanie spraw</w:t>
      </w:r>
      <w:bookmarkEnd w:id="40"/>
    </w:p>
    <w:p w14:paraId="50A93A17" w14:textId="77777777" w:rsidR="00CF2159" w:rsidRPr="00CF2159" w:rsidRDefault="00CF2159" w:rsidP="00CF2159"/>
    <w:p w14:paraId="07266671" w14:textId="77777777" w:rsidR="00CF2159" w:rsidRDefault="00CF2159" w:rsidP="00CF2159">
      <w:r>
        <w:lastRenderedPageBreak/>
        <w:t xml:space="preserve">W celu wyszukania spraw należy w widoku </w:t>
      </w:r>
      <w:r>
        <w:rPr>
          <w:b/>
        </w:rPr>
        <w:t>Repozytorium Akt Rejestrowych</w:t>
      </w:r>
      <w:r>
        <w:t xml:space="preserve"> należy wybrać zakładkę </w:t>
      </w:r>
      <w:r>
        <w:rPr>
          <w:b/>
        </w:rPr>
        <w:t xml:space="preserve">WYSZUKIWANIE </w:t>
      </w:r>
      <w:r w:rsidR="00AD10FE">
        <w:rPr>
          <w:b/>
        </w:rPr>
        <w:t>SPRAW</w:t>
      </w:r>
      <w:r>
        <w:t xml:space="preserve"> – zakładka ta jest automatycznie uruchamiana wraz z uruchomieniem przez System widoku </w:t>
      </w:r>
      <w:r>
        <w:rPr>
          <w:b/>
        </w:rPr>
        <w:t>Repozytorium Akt Rejestrowych</w:t>
      </w:r>
      <w:r>
        <w:t xml:space="preserve">. </w:t>
      </w:r>
    </w:p>
    <w:p w14:paraId="6734A79C" w14:textId="77777777" w:rsidR="00CF2159" w:rsidRDefault="00AD10FE" w:rsidP="00CF2159">
      <w:r>
        <w:rPr>
          <w:noProof/>
          <w:lang w:eastAsia="pl-PL"/>
        </w:rPr>
        <w:drawing>
          <wp:inline distT="0" distB="0" distL="0" distR="0" wp14:anchorId="73FC42CA" wp14:editId="2F9B25F6">
            <wp:extent cx="6197600" cy="3022600"/>
            <wp:effectExtent l="0" t="0" r="0" b="6350"/>
            <wp:docPr id="70" name="Obraz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600" cy="302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0EEC1A" w14:textId="4BFE5254" w:rsidR="00AD10FE" w:rsidRDefault="00AD10FE" w:rsidP="00AD10FE">
      <w:r>
        <w:t xml:space="preserve">Następnie w polu </w:t>
      </w:r>
      <w:r>
        <w:rPr>
          <w:b/>
        </w:rPr>
        <w:t>Sygnatura sprawy</w:t>
      </w:r>
      <w:r>
        <w:t xml:space="preserve"> należy wpisać sygnaturę </w:t>
      </w:r>
      <w:r w:rsidR="00750352">
        <w:t>sprawy, którą</w:t>
      </w:r>
      <w:r>
        <w:t xml:space="preserve"> Użytkownik chce wyszukać zgodnie ze wzorem: WA.XIV</w:t>
      </w:r>
      <w:r w:rsidR="00C2544C">
        <w:t xml:space="preserve"> </w:t>
      </w:r>
      <w:proofErr w:type="spellStart"/>
      <w:r w:rsidR="00C2544C">
        <w:t>Ns-Rej.KRS</w:t>
      </w:r>
      <w:proofErr w:type="spellEnd"/>
      <w:r>
        <w:t xml:space="preserve"> 987654/20/123, następnie należy wybrać przycisk </w:t>
      </w:r>
      <w:r>
        <w:rPr>
          <w:b/>
        </w:rPr>
        <w:t>Wyszukaj</w:t>
      </w:r>
      <w:r>
        <w:t xml:space="preserve">. Po wyborze tego przycisk System wyświetli widok </w:t>
      </w:r>
      <w:r>
        <w:rPr>
          <w:b/>
        </w:rPr>
        <w:t xml:space="preserve">Przegląd Danych Sprawy </w:t>
      </w:r>
      <w:r>
        <w:t xml:space="preserve">(patrz: </w:t>
      </w:r>
      <w:hyperlink w:anchor="_Przegląd_danych_podmiotu" w:history="1">
        <w:r w:rsidRPr="00AD10FE">
          <w:rPr>
            <w:rStyle w:val="Hipercze"/>
          </w:rPr>
          <w:t>Przegląd Danych Sprawy</w:t>
        </w:r>
      </w:hyperlink>
      <w:r>
        <w:t xml:space="preserve">). </w:t>
      </w:r>
    </w:p>
    <w:p w14:paraId="598498E1" w14:textId="104262D1" w:rsidR="00AD10FE" w:rsidRPr="00AD10FE" w:rsidRDefault="00AD10FE" w:rsidP="00AD10FE"/>
    <w:p w14:paraId="4EE9DE1B" w14:textId="77777777" w:rsidR="00032F39" w:rsidRDefault="00032F39" w:rsidP="00032F39"/>
    <w:p w14:paraId="1B8D00B8" w14:textId="1A21E33E" w:rsidR="00B070E1" w:rsidRDefault="00B070E1" w:rsidP="00032F39">
      <w:r w:rsidRPr="009C1ADF">
        <w:rPr>
          <w:noProof/>
          <w:lang w:eastAsia="pl-PL"/>
        </w:rPr>
        <w:drawing>
          <wp:inline distT="0" distB="0" distL="0" distR="0" wp14:anchorId="040C13D5" wp14:editId="0B88CCB5">
            <wp:extent cx="6203315" cy="3028315"/>
            <wp:effectExtent l="0" t="0" r="6985" b="635"/>
            <wp:docPr id="231" name="Obraz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315" cy="302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AA100" w14:textId="77777777" w:rsidR="00032F39" w:rsidRDefault="00032F39" w:rsidP="00032F39">
      <w:r>
        <w:t xml:space="preserve">Za pomocą przycisku </w:t>
      </w:r>
      <w:r>
        <w:rPr>
          <w:b/>
        </w:rPr>
        <w:t>Wyczyść</w:t>
      </w:r>
      <w:r>
        <w:t xml:space="preserve">, znajdującego się obok pola </w:t>
      </w:r>
      <w:r>
        <w:rPr>
          <w:b/>
        </w:rPr>
        <w:t>Sygnatura Sprawy</w:t>
      </w:r>
      <w:r>
        <w:t>,</w:t>
      </w:r>
      <w:r>
        <w:rPr>
          <w:b/>
        </w:rPr>
        <w:t xml:space="preserve"> </w:t>
      </w:r>
      <w:r>
        <w:t xml:space="preserve">możliwe jest wyczyszczenie pola </w:t>
      </w:r>
      <w:r>
        <w:rPr>
          <w:b/>
        </w:rPr>
        <w:t>Sygnatura Sprawy</w:t>
      </w:r>
      <w:r>
        <w:t>.</w:t>
      </w:r>
    </w:p>
    <w:p w14:paraId="35FF6C1F" w14:textId="77777777" w:rsidR="00AD10FE" w:rsidRDefault="00AD10FE" w:rsidP="00AD10FE"/>
    <w:p w14:paraId="22E3A320" w14:textId="77777777" w:rsidR="00AD10FE" w:rsidRDefault="00AD10FE" w:rsidP="00AD10FE"/>
    <w:p w14:paraId="11F5CF81" w14:textId="77777777" w:rsidR="00AD10FE" w:rsidRPr="00A56C5F" w:rsidRDefault="00AD10FE" w:rsidP="00AD10FE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1E264947" w14:textId="77777777" w:rsidR="00AD10FE" w:rsidRDefault="00AD10FE" w:rsidP="00AD10FE"/>
    <w:p w14:paraId="3DD5F239" w14:textId="0E9C2615" w:rsidR="00AD10FE" w:rsidRDefault="00AD10FE" w:rsidP="00AD10FE">
      <w:r>
        <w:t>W przypadku wpisania błędnej sygnatury sprawy (</w:t>
      </w:r>
      <w:r w:rsidR="00750352">
        <w:t>nieistniejącej</w:t>
      </w:r>
      <w:r>
        <w:t xml:space="preserve"> </w:t>
      </w:r>
      <w:r w:rsidR="0044605B">
        <w:t>w podanym</w:t>
      </w:r>
      <w:r w:rsidR="00D5525C">
        <w:t xml:space="preserve"> repozytorium</w:t>
      </w:r>
      <w:r>
        <w:t xml:space="preserve">) System wyświetli komunikat </w:t>
      </w:r>
      <w:r>
        <w:rPr>
          <w:b/>
          <w:i/>
        </w:rPr>
        <w:t>„</w:t>
      </w:r>
      <w:r w:rsidR="00D5525C">
        <w:rPr>
          <w:b/>
          <w:i/>
        </w:rPr>
        <w:t>Sprawa o podanej sygnaturze nie występuje w tym repozytorium</w:t>
      </w:r>
      <w:r>
        <w:rPr>
          <w:b/>
          <w:i/>
        </w:rPr>
        <w:t>.”</w:t>
      </w:r>
      <w:r>
        <w:t>.</w:t>
      </w:r>
    </w:p>
    <w:p w14:paraId="53BA4ED8" w14:textId="77777777" w:rsidR="00AD10FE" w:rsidRDefault="00AD10FE" w:rsidP="00AD10FE"/>
    <w:p w14:paraId="2D6FA204" w14:textId="580072A6" w:rsidR="00AD10FE" w:rsidRDefault="00AD10FE" w:rsidP="00AD10FE"/>
    <w:p w14:paraId="261D6871" w14:textId="3D8A26A0" w:rsidR="00D5525C" w:rsidRPr="00AD10FE" w:rsidRDefault="00D5525C" w:rsidP="00AD10FE">
      <w:r>
        <w:rPr>
          <w:noProof/>
          <w:lang w:eastAsia="pl-PL"/>
        </w:rPr>
        <w:drawing>
          <wp:inline distT="0" distB="0" distL="0" distR="0" wp14:anchorId="57BF156E" wp14:editId="7C009612">
            <wp:extent cx="6196965" cy="893445"/>
            <wp:effectExtent l="0" t="0" r="0" b="190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73C5C" w14:textId="77777777" w:rsidR="00AD10FE" w:rsidRDefault="00AD10FE" w:rsidP="00AD10FE"/>
    <w:p w14:paraId="60C36525" w14:textId="77777777" w:rsidR="00AD10FE" w:rsidRDefault="00AD10FE" w:rsidP="00AD10FE"/>
    <w:p w14:paraId="5E5BF3ED" w14:textId="77777777" w:rsidR="005F5CA9" w:rsidRDefault="005F5CA9" w:rsidP="00AD10FE"/>
    <w:p w14:paraId="08A9BB58" w14:textId="77777777" w:rsidR="005F5CA9" w:rsidRDefault="005F5CA9" w:rsidP="00AD10FE"/>
    <w:p w14:paraId="4346883D" w14:textId="77777777" w:rsidR="00EE6516" w:rsidRDefault="00EE6516" w:rsidP="0005636D">
      <w:pPr>
        <w:pStyle w:val="Nagwek4"/>
      </w:pPr>
      <w:bookmarkStart w:id="41" w:name="_Wyszukiwanie_dokumentów"/>
      <w:bookmarkStart w:id="42" w:name="_Toc78547024"/>
      <w:bookmarkEnd w:id="41"/>
      <w:r>
        <w:t>Wyszukiwanie dokumentów</w:t>
      </w:r>
      <w:bookmarkEnd w:id="42"/>
    </w:p>
    <w:p w14:paraId="03E5748A" w14:textId="77777777" w:rsidR="000F3B81" w:rsidRDefault="000F3B81" w:rsidP="000F3B81"/>
    <w:p w14:paraId="14B48696" w14:textId="091C5389" w:rsidR="000F3B81" w:rsidRDefault="000F3B81" w:rsidP="000F3B81">
      <w:r>
        <w:t xml:space="preserve">W celu wyszukania </w:t>
      </w:r>
      <w:r w:rsidR="009F3523">
        <w:t>dokumentów</w:t>
      </w:r>
      <w:r>
        <w:t xml:space="preserve"> należy w widoku </w:t>
      </w:r>
      <w:r>
        <w:rPr>
          <w:b/>
        </w:rPr>
        <w:t>Repozytorium Akt Rejestrowych</w:t>
      </w:r>
      <w:r>
        <w:t xml:space="preserve"> wybrać zakładkę </w:t>
      </w:r>
      <w:r>
        <w:rPr>
          <w:b/>
        </w:rPr>
        <w:t>WYSZUKIWANIE DOKUMENTÓW</w:t>
      </w:r>
      <w:r w:rsidR="00C7236D">
        <w:t>.</w:t>
      </w:r>
    </w:p>
    <w:p w14:paraId="6C9BE1A9" w14:textId="77777777" w:rsidR="000F3B81" w:rsidRDefault="000F3B81" w:rsidP="00CD5578">
      <w:pPr>
        <w:jc w:val="center"/>
      </w:pPr>
      <w:r>
        <w:rPr>
          <w:noProof/>
          <w:lang w:eastAsia="pl-PL"/>
        </w:rPr>
        <w:drawing>
          <wp:inline distT="0" distB="0" distL="0" distR="0" wp14:anchorId="0EBF703E" wp14:editId="6141AC0D">
            <wp:extent cx="3708399" cy="2895600"/>
            <wp:effectExtent l="0" t="0" r="6985" b="0"/>
            <wp:docPr id="79" name="Obraz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20" r="19940" b="3933"/>
                    <a:stretch/>
                  </pic:blipFill>
                  <pic:spPr bwMode="auto">
                    <a:xfrm>
                      <a:off x="0" y="0"/>
                      <a:ext cx="3708659" cy="2895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2D00F0" w14:textId="77777777" w:rsidR="000F3B81" w:rsidRDefault="000F3B81" w:rsidP="000F3B81">
      <w:pPr>
        <w:rPr>
          <w:noProof/>
          <w:lang w:eastAsia="pl-PL"/>
        </w:rPr>
      </w:pPr>
      <w:r>
        <w:rPr>
          <w:noProof/>
          <w:lang w:eastAsia="pl-PL"/>
        </w:rPr>
        <w:lastRenderedPageBreak/>
        <w:t xml:space="preserve">Domyślnie w Systemie zaznaczona zostaje opcja </w:t>
      </w:r>
      <w:r>
        <w:rPr>
          <w:b/>
          <w:noProof/>
          <w:lang w:eastAsia="pl-PL"/>
        </w:rPr>
        <w:t>W ramach danego podmiotu KRS</w:t>
      </w:r>
      <w:r>
        <w:rPr>
          <w:noProof/>
          <w:lang w:eastAsia="pl-PL"/>
        </w:rPr>
        <w:t xml:space="preserve">, Użytkownik ma jednak możliwość zmiany opcji na </w:t>
      </w:r>
      <w:r>
        <w:rPr>
          <w:b/>
          <w:noProof/>
          <w:lang w:eastAsia="pl-PL"/>
        </w:rPr>
        <w:t>W ramach sprawy</w:t>
      </w:r>
      <w:r>
        <w:rPr>
          <w:noProof/>
          <w:lang w:eastAsia="pl-PL"/>
        </w:rPr>
        <w:t xml:space="preserve"> – poprzez zaznaczenie odpowiedniego pola typu radio-button. </w:t>
      </w:r>
    </w:p>
    <w:p w14:paraId="6089CA6E" w14:textId="77777777" w:rsidR="000F3B81" w:rsidRDefault="000F3B81" w:rsidP="000F3B81">
      <w:pPr>
        <w:rPr>
          <w:noProof/>
          <w:lang w:eastAsia="pl-PL"/>
        </w:rPr>
      </w:pPr>
    </w:p>
    <w:p w14:paraId="2127D699" w14:textId="77777777" w:rsidR="000F3B81" w:rsidRPr="000F3B81" w:rsidRDefault="000F3B81" w:rsidP="000F3B81">
      <w:pPr>
        <w:pStyle w:val="Akapitzlist"/>
        <w:numPr>
          <w:ilvl w:val="0"/>
          <w:numId w:val="38"/>
        </w:numPr>
      </w:pPr>
      <w:r>
        <w:rPr>
          <w:b/>
        </w:rPr>
        <w:t>W ramach danego podmiotu KRS</w:t>
      </w:r>
    </w:p>
    <w:p w14:paraId="10606FFF" w14:textId="7B00D319" w:rsidR="000F3B81" w:rsidRDefault="000F3B81" w:rsidP="000F3B81">
      <w:r>
        <w:t xml:space="preserve">W przypadku wyboru opcji </w:t>
      </w:r>
      <w:r>
        <w:rPr>
          <w:b/>
        </w:rPr>
        <w:t>W ramach danego podmiotu KRS</w:t>
      </w:r>
      <w:r>
        <w:t xml:space="preserve"> Użytkownik zobowiązany jest do uzupełnienia pola </w:t>
      </w:r>
      <w:r>
        <w:rPr>
          <w:b/>
        </w:rPr>
        <w:t>Numer KRS</w:t>
      </w:r>
      <w:r>
        <w:t xml:space="preserve">. Pozostałe pola, są filtrami dokumentów, które </w:t>
      </w:r>
      <w:r w:rsidR="00750352">
        <w:t>mogą, ale</w:t>
      </w:r>
      <w:r>
        <w:t xml:space="preserve"> nie muszą zostać uzupełnione przez Użytkownika.</w:t>
      </w:r>
    </w:p>
    <w:p w14:paraId="5EB536E4" w14:textId="77777777" w:rsidR="000F3B81" w:rsidRDefault="00CD5578" w:rsidP="00CD5578">
      <w:pPr>
        <w:jc w:val="center"/>
      </w:pPr>
      <w:r>
        <w:rPr>
          <w:noProof/>
          <w:lang w:eastAsia="pl-PL"/>
        </w:rPr>
        <w:drawing>
          <wp:inline distT="0" distB="0" distL="0" distR="0" wp14:anchorId="2F724B09" wp14:editId="4EB569B7">
            <wp:extent cx="6205855" cy="4749800"/>
            <wp:effectExtent l="0" t="0" r="4445" b="0"/>
            <wp:docPr id="89" name="Obraz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855" cy="474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7BDF0" w14:textId="77777777" w:rsidR="005B5211" w:rsidRDefault="005B5211" w:rsidP="000F3B81">
      <w:r>
        <w:t>W widoku tym System umożliwia uzupełnienie następujących pól:</w:t>
      </w:r>
    </w:p>
    <w:p w14:paraId="690E9CB7" w14:textId="07AC1F03" w:rsidR="005B5211" w:rsidRDefault="005B5211" w:rsidP="005B5211">
      <w:pPr>
        <w:pStyle w:val="Akapitzlist"/>
        <w:numPr>
          <w:ilvl w:val="0"/>
          <w:numId w:val="38"/>
        </w:numPr>
      </w:pPr>
      <w:r>
        <w:t xml:space="preserve">Numer KRS – pole wymagane, dopuszcza wpisanie maksymalnie 10 cyfr – inne znaki nie będą akceptowane przez System. W przypadku wpisania w polu </w:t>
      </w:r>
      <w:r>
        <w:rPr>
          <w:b/>
        </w:rPr>
        <w:t xml:space="preserve">Numer KRS </w:t>
      </w:r>
      <w:r>
        <w:t xml:space="preserve">mniejszej liczby cyfr np. </w:t>
      </w:r>
      <w:r w:rsidRPr="00F905A8">
        <w:t>213007</w:t>
      </w:r>
      <w:r>
        <w:t xml:space="preserve"> System automatycznie uzupełni pole brakującymi zerami </w:t>
      </w:r>
      <w:r w:rsidR="00750352">
        <w:t>tak, aby</w:t>
      </w:r>
      <w:r>
        <w:t xml:space="preserve"> numer KRS zawierał 10 znaków tj. System będzie w takim przypadku szukał numeru KRS 0000213007)</w:t>
      </w:r>
      <w:r w:rsidR="00D26B09">
        <w:t>.</w:t>
      </w:r>
      <w:r>
        <w:t xml:space="preserve">  </w:t>
      </w:r>
    </w:p>
    <w:p w14:paraId="709F1456" w14:textId="77777777" w:rsidR="005B5211" w:rsidRDefault="005B5211" w:rsidP="005B5211">
      <w:pPr>
        <w:pStyle w:val="Akapitzlist"/>
        <w:numPr>
          <w:ilvl w:val="0"/>
          <w:numId w:val="38"/>
        </w:numPr>
      </w:pPr>
      <w:r>
        <w:t>Rodzaj – lista rozwijana;</w:t>
      </w:r>
    </w:p>
    <w:p w14:paraId="21DC0AC0" w14:textId="77777777" w:rsidR="005B5211" w:rsidRDefault="005B5211" w:rsidP="005B5211">
      <w:pPr>
        <w:pStyle w:val="Akapitzlist"/>
        <w:numPr>
          <w:ilvl w:val="0"/>
          <w:numId w:val="38"/>
        </w:numPr>
      </w:pPr>
      <w:r>
        <w:lastRenderedPageBreak/>
        <w:t>Identyfikator dokumentu – pole tekstowe;</w:t>
      </w:r>
    </w:p>
    <w:p w14:paraId="1195239F" w14:textId="77777777" w:rsidR="005B5211" w:rsidRDefault="005B5211" w:rsidP="005B5211">
      <w:pPr>
        <w:pStyle w:val="Akapitzlist"/>
        <w:numPr>
          <w:ilvl w:val="0"/>
          <w:numId w:val="38"/>
        </w:numPr>
      </w:pPr>
      <w:r>
        <w:t>Czy elektroniczny – lista rozwijana;</w:t>
      </w:r>
    </w:p>
    <w:p w14:paraId="21844343" w14:textId="77777777" w:rsidR="005B5211" w:rsidRDefault="005B5211" w:rsidP="005B5211">
      <w:pPr>
        <w:pStyle w:val="Akapitzlist"/>
        <w:numPr>
          <w:ilvl w:val="0"/>
          <w:numId w:val="38"/>
        </w:numPr>
      </w:pPr>
      <w:r>
        <w:t>Dostępny dla – lista rozwijana;</w:t>
      </w:r>
    </w:p>
    <w:p w14:paraId="6A15132A" w14:textId="77777777" w:rsidR="005B5211" w:rsidRDefault="005B5211" w:rsidP="005B5211">
      <w:pPr>
        <w:pStyle w:val="Akapitzlist"/>
        <w:numPr>
          <w:ilvl w:val="0"/>
          <w:numId w:val="38"/>
        </w:numPr>
      </w:pPr>
      <w:r>
        <w:t xml:space="preserve">Język dokumentu – lista rozwijana; </w:t>
      </w:r>
    </w:p>
    <w:p w14:paraId="458D2A71" w14:textId="77777777" w:rsidR="005B5211" w:rsidRDefault="005B5211" w:rsidP="005B5211">
      <w:pPr>
        <w:pStyle w:val="Akapitzlist"/>
        <w:numPr>
          <w:ilvl w:val="0"/>
          <w:numId w:val="33"/>
        </w:numPr>
      </w:pPr>
      <w:r>
        <w:t xml:space="preserve">Czas wpływu – kalendarz typu od – do, umożliwia wpisanie dat w formacie </w:t>
      </w:r>
      <w:proofErr w:type="spellStart"/>
      <w:r>
        <w:t>dd.mm.rrrr</w:t>
      </w:r>
      <w:proofErr w:type="spellEnd"/>
      <w:r>
        <w:t xml:space="preserve"> lub wybór daty z kalendarza (poprzez wybór ikony kalendarza);</w:t>
      </w:r>
    </w:p>
    <w:p w14:paraId="53A21860" w14:textId="77777777" w:rsidR="005B5211" w:rsidRDefault="005B5211" w:rsidP="005B5211">
      <w:pPr>
        <w:pStyle w:val="Akapitzlist"/>
        <w:numPr>
          <w:ilvl w:val="0"/>
          <w:numId w:val="33"/>
        </w:numPr>
      </w:pPr>
      <w:r>
        <w:t xml:space="preserve">Data sporządzenia - kalendarz typu od – do, umożliwia wpisanie dat w formacie </w:t>
      </w:r>
      <w:proofErr w:type="spellStart"/>
      <w:r>
        <w:t>dd.mm.rrrr</w:t>
      </w:r>
      <w:proofErr w:type="spellEnd"/>
      <w:r>
        <w:t xml:space="preserve"> lub wybór daty z kalendarza (poprzez wybór ikony kalendarza). </w:t>
      </w:r>
    </w:p>
    <w:p w14:paraId="0C8E073A" w14:textId="77777777" w:rsidR="005B5211" w:rsidRDefault="005B5211" w:rsidP="005B5211">
      <w:pPr>
        <w:jc w:val="center"/>
      </w:pPr>
      <w:r>
        <w:rPr>
          <w:noProof/>
          <w:lang w:eastAsia="pl-PL"/>
        </w:rPr>
        <w:drawing>
          <wp:inline distT="0" distB="0" distL="0" distR="0" wp14:anchorId="20A57C55" wp14:editId="079F7D1C">
            <wp:extent cx="1960865" cy="1879600"/>
            <wp:effectExtent l="0" t="0" r="1905" b="6350"/>
            <wp:docPr id="84" name="Obraz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1050" cy="1879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7E236" w14:textId="77777777" w:rsidR="005B5211" w:rsidRDefault="005B5211" w:rsidP="000F3B81"/>
    <w:p w14:paraId="0C6DF68E" w14:textId="77777777" w:rsidR="000F3B81" w:rsidRDefault="000F3B81" w:rsidP="000F3B81">
      <w:r>
        <w:t xml:space="preserve">Po uzupełnieniu pola </w:t>
      </w:r>
      <w:r>
        <w:rPr>
          <w:b/>
        </w:rPr>
        <w:t xml:space="preserve">Numer KRS </w:t>
      </w:r>
      <w:r>
        <w:t xml:space="preserve">oraz uzupełnieniu (bądź nie) dodatkowych kryteriów dokumentów, należy wybrać przycisk </w:t>
      </w:r>
      <w:r>
        <w:rPr>
          <w:b/>
        </w:rPr>
        <w:t>Wyszukaj</w:t>
      </w:r>
      <w:r>
        <w:t xml:space="preserve">. System wyświetli widok </w:t>
      </w:r>
      <w:r>
        <w:rPr>
          <w:b/>
        </w:rPr>
        <w:t xml:space="preserve">Wyszukiwanie dokumentów. </w:t>
      </w:r>
      <w:r w:rsidR="005B5211">
        <w:rPr>
          <w:b/>
        </w:rPr>
        <w:t xml:space="preserve"> </w:t>
      </w:r>
      <w:r w:rsidR="005B5211">
        <w:t xml:space="preserve">Za pomocą przycisku </w:t>
      </w:r>
      <w:r w:rsidR="005B5211">
        <w:rPr>
          <w:b/>
        </w:rPr>
        <w:t xml:space="preserve">Wyczyść </w:t>
      </w:r>
      <w:r w:rsidR="005B5211">
        <w:t>możliwe jest usunięcie wszystkich wprowadzonych kryteriów wyszukiwania.</w:t>
      </w:r>
    </w:p>
    <w:p w14:paraId="71985D41" w14:textId="77777777" w:rsidR="005B5211" w:rsidRDefault="005B5211" w:rsidP="000F3B81"/>
    <w:p w14:paraId="7D3E853D" w14:textId="712E7986" w:rsidR="005B5211" w:rsidRDefault="005B5211" w:rsidP="000F3B81"/>
    <w:p w14:paraId="628A7476" w14:textId="7386B44A" w:rsidR="005B5211" w:rsidRDefault="00482F35" w:rsidP="000F3B81">
      <w:r>
        <w:rPr>
          <w:noProof/>
        </w:rPr>
        <w:lastRenderedPageBreak/>
        <w:drawing>
          <wp:inline distT="0" distB="0" distL="0" distR="0" wp14:anchorId="1D0B2B50" wp14:editId="3842BE2E">
            <wp:extent cx="6195060" cy="3813810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060" cy="381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2C415" w14:textId="77777777" w:rsidR="00274451" w:rsidRDefault="005B5211" w:rsidP="000F3B81">
      <w:r>
        <w:t xml:space="preserve">Widok </w:t>
      </w:r>
      <w:r>
        <w:rPr>
          <w:b/>
        </w:rPr>
        <w:t>Wyszukiwanie dokumentów</w:t>
      </w:r>
      <w:r>
        <w:t xml:space="preserve"> zawiera tabelę z wszystkimi dokumentami spełniającymi kryteria wprowadzone przez Użytkownika. Tabela ta zawiera 5 kolumn, kolejno: </w:t>
      </w:r>
      <w:r>
        <w:rPr>
          <w:b/>
        </w:rPr>
        <w:t>Identyfikator</w:t>
      </w:r>
      <w:r>
        <w:t xml:space="preserve">, </w:t>
      </w:r>
      <w:r>
        <w:rPr>
          <w:b/>
        </w:rPr>
        <w:t>Rodzaj dokumentu</w:t>
      </w:r>
      <w:r>
        <w:t xml:space="preserve">, </w:t>
      </w:r>
      <w:r>
        <w:rPr>
          <w:b/>
        </w:rPr>
        <w:t>Data wpływu</w:t>
      </w:r>
      <w:r>
        <w:t xml:space="preserve">, </w:t>
      </w:r>
      <w:r>
        <w:rPr>
          <w:b/>
        </w:rPr>
        <w:t>Sygnatura sprawy</w:t>
      </w:r>
      <w:r>
        <w:t xml:space="preserve">, </w:t>
      </w:r>
      <w:r>
        <w:rPr>
          <w:b/>
        </w:rPr>
        <w:t>Więcej o dokumencie</w:t>
      </w:r>
      <w:r>
        <w:t xml:space="preserve">. </w:t>
      </w:r>
    </w:p>
    <w:p w14:paraId="23494514" w14:textId="77777777" w:rsidR="00274451" w:rsidRDefault="00274451" w:rsidP="000F3B81"/>
    <w:p w14:paraId="4CEBD606" w14:textId="77777777" w:rsidR="00274451" w:rsidRDefault="00274451" w:rsidP="000F3B81">
      <w:r>
        <w:t xml:space="preserve">Kolumny </w:t>
      </w:r>
      <w:r>
        <w:rPr>
          <w:b/>
        </w:rPr>
        <w:t>Identyfikator</w:t>
      </w:r>
      <w:r>
        <w:t xml:space="preserve">, </w:t>
      </w:r>
      <w:r>
        <w:rPr>
          <w:b/>
        </w:rPr>
        <w:t>Rodzaj dokumentu</w:t>
      </w:r>
      <w:r>
        <w:t xml:space="preserve">, </w:t>
      </w:r>
      <w:r>
        <w:rPr>
          <w:b/>
        </w:rPr>
        <w:t xml:space="preserve">Data wpływu </w:t>
      </w:r>
      <w:r>
        <w:t>zawierają dane zaciągnięte z Systemu, nie są one możliwe do edycji przez Użytkownika.</w:t>
      </w:r>
    </w:p>
    <w:p w14:paraId="0E7E8225" w14:textId="77777777" w:rsidR="00274451" w:rsidRDefault="00274451" w:rsidP="000F3B81"/>
    <w:p w14:paraId="26537061" w14:textId="5B932E7E" w:rsidR="00274451" w:rsidRDefault="00750352" w:rsidP="000F3B81">
      <w:r>
        <w:t>Kolumna Sygnatura</w:t>
      </w:r>
      <w:r w:rsidR="00274451">
        <w:rPr>
          <w:b/>
        </w:rPr>
        <w:t xml:space="preserve"> sprawy</w:t>
      </w:r>
      <w:r w:rsidR="00274451">
        <w:t xml:space="preserve"> zawiera przycisk z sygnaturą sprawy, </w:t>
      </w:r>
      <w:r w:rsidR="00D26B09">
        <w:t>p</w:t>
      </w:r>
      <w:r w:rsidR="00274451">
        <w:t xml:space="preserve">o jego wyborze System wyświetla widok </w:t>
      </w:r>
      <w:r w:rsidR="00274451">
        <w:rPr>
          <w:b/>
        </w:rPr>
        <w:t xml:space="preserve">Przegląd Danych Dokumentu </w:t>
      </w:r>
      <w:r w:rsidR="00CD5578">
        <w:t xml:space="preserve">w kontekście danej sprawy </w:t>
      </w:r>
      <w:r w:rsidR="00274451">
        <w:t xml:space="preserve">(patrz: </w:t>
      </w:r>
      <w:hyperlink w:anchor="_Przegląd_Danych_Dokumentu" w:history="1">
        <w:r w:rsidR="00274451" w:rsidRPr="00274451">
          <w:rPr>
            <w:rStyle w:val="Hipercze"/>
          </w:rPr>
          <w:t>Przegląd Danych Dokumentu</w:t>
        </w:r>
      </w:hyperlink>
      <w:r w:rsidR="00274451">
        <w:t>).</w:t>
      </w:r>
    </w:p>
    <w:p w14:paraId="6A0AEFC9" w14:textId="77777777" w:rsidR="00274451" w:rsidRDefault="00274451" w:rsidP="000F3B81"/>
    <w:p w14:paraId="409DD4DA" w14:textId="77777777" w:rsidR="00274451" w:rsidRPr="00274451" w:rsidRDefault="00274451" w:rsidP="000F3B81">
      <w:r>
        <w:t xml:space="preserve">Kolumna </w:t>
      </w:r>
      <w:r>
        <w:rPr>
          <w:b/>
        </w:rPr>
        <w:t>Więcej o dokumencie</w:t>
      </w:r>
      <w:r>
        <w:t xml:space="preserve"> zawiera przycisk </w:t>
      </w:r>
      <w:r>
        <w:rPr>
          <w:b/>
        </w:rPr>
        <w:t xml:space="preserve">Przejdź do dokumentu </w:t>
      </w:r>
      <w:r>
        <w:rPr>
          <w:b/>
          <w:noProof/>
          <w:lang w:eastAsia="pl-PL"/>
        </w:rPr>
        <w:drawing>
          <wp:inline distT="0" distB="0" distL="0" distR="0" wp14:anchorId="796DE367" wp14:editId="07B9DBD6">
            <wp:extent cx="313055" cy="211455"/>
            <wp:effectExtent l="0" t="0" r="0" b="0"/>
            <wp:docPr id="86" name="Obraz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po jego wyborze System wyświetla widok </w:t>
      </w:r>
      <w:r>
        <w:rPr>
          <w:b/>
        </w:rPr>
        <w:t>Przegląd Danych Dokumentu</w:t>
      </w:r>
      <w:r w:rsidR="00CD5578">
        <w:t xml:space="preserve"> bez kontekstu danej sprawy</w:t>
      </w:r>
      <w:r>
        <w:t xml:space="preserve">(patrz: </w:t>
      </w:r>
      <w:hyperlink w:anchor="_Przegląd_Danych_Dokumentu" w:history="1">
        <w:r w:rsidRPr="00274451">
          <w:rPr>
            <w:rStyle w:val="Hipercze"/>
          </w:rPr>
          <w:t>Przegląd Danych Dokumentu</w:t>
        </w:r>
      </w:hyperlink>
      <w:r>
        <w:t>).</w:t>
      </w:r>
    </w:p>
    <w:p w14:paraId="01FB7914" w14:textId="77777777" w:rsidR="00274451" w:rsidRPr="00274451" w:rsidRDefault="00274451" w:rsidP="000F3B81"/>
    <w:p w14:paraId="2760AB7D" w14:textId="386B7090" w:rsidR="005B5211" w:rsidRPr="005B5211" w:rsidRDefault="005B5211" w:rsidP="000F3B81">
      <w:r>
        <w:t xml:space="preserve">Dodatkowo obok tabeli znajdują się filtry </w:t>
      </w:r>
      <w:r w:rsidR="00750352">
        <w:t>wymienione, powyżej, które</w:t>
      </w:r>
      <w:r>
        <w:t xml:space="preserve"> mają za zadanie ułatwić Użytkownikowi wyszukanie interesującego go dokumentu. </w:t>
      </w:r>
    </w:p>
    <w:p w14:paraId="429FAF3B" w14:textId="77777777" w:rsidR="000F3B81" w:rsidRDefault="000F3B81" w:rsidP="000F3B81">
      <w:pPr>
        <w:rPr>
          <w:b/>
        </w:rPr>
      </w:pPr>
    </w:p>
    <w:p w14:paraId="03124C98" w14:textId="77777777" w:rsidR="000F3B81" w:rsidRPr="00A56C5F" w:rsidRDefault="000F3B81" w:rsidP="000F3B81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701114BE" w14:textId="77777777" w:rsidR="000F3B81" w:rsidRDefault="000F3B81" w:rsidP="000F3B81">
      <w:pPr>
        <w:rPr>
          <w:b/>
        </w:rPr>
      </w:pPr>
    </w:p>
    <w:p w14:paraId="5A55BFB3" w14:textId="0CCA2785" w:rsidR="000F3B81" w:rsidRDefault="005B5211" w:rsidP="000F3B81">
      <w:r>
        <w:t xml:space="preserve">W </w:t>
      </w:r>
      <w:r w:rsidR="00750352">
        <w:t>przypadku, kiedy</w:t>
      </w:r>
      <w:r>
        <w:t xml:space="preserve"> pole </w:t>
      </w:r>
      <w:r>
        <w:rPr>
          <w:b/>
        </w:rPr>
        <w:t xml:space="preserve">Numer KRS </w:t>
      </w:r>
      <w:r>
        <w:t xml:space="preserve">nie zostanie uzupełnione System wyświetli </w:t>
      </w:r>
      <w:r w:rsidR="00274451">
        <w:t>komunikat</w:t>
      </w:r>
      <w:r>
        <w:t xml:space="preserve"> </w:t>
      </w:r>
      <w:r>
        <w:rPr>
          <w:b/>
          <w:i/>
        </w:rPr>
        <w:t>„To pole jest wymagane.”</w:t>
      </w:r>
      <w:r>
        <w:t xml:space="preserve">. </w:t>
      </w:r>
    </w:p>
    <w:p w14:paraId="26A81E8E" w14:textId="77777777" w:rsidR="005B5211" w:rsidRDefault="005B5211" w:rsidP="005B5211">
      <w:pPr>
        <w:jc w:val="center"/>
      </w:pPr>
      <w:r>
        <w:rPr>
          <w:noProof/>
          <w:lang w:eastAsia="pl-PL"/>
        </w:rPr>
        <w:drawing>
          <wp:inline distT="0" distB="0" distL="0" distR="0" wp14:anchorId="00334623" wp14:editId="4A165254">
            <wp:extent cx="5534952" cy="4191000"/>
            <wp:effectExtent l="0" t="0" r="8890" b="0"/>
            <wp:docPr id="83" name="Obraz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952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8EFFA" w14:textId="77777777" w:rsidR="005B5211" w:rsidRPr="005B5211" w:rsidRDefault="005B5211" w:rsidP="000F3B81"/>
    <w:p w14:paraId="5E0AFABF" w14:textId="481673B5" w:rsidR="000F3B81" w:rsidRPr="00AD10FE" w:rsidRDefault="000F3B81" w:rsidP="000F3B81">
      <w:r>
        <w:t xml:space="preserve">W przypadku wpisania błędnego numeru </w:t>
      </w:r>
      <w:r w:rsidR="00750352">
        <w:t>KRS System</w:t>
      </w:r>
      <w:r>
        <w:t xml:space="preserve"> wyświetli komunikat </w:t>
      </w:r>
      <w:r>
        <w:rPr>
          <w:b/>
          <w:i/>
        </w:rPr>
        <w:t>„Brak dokumentów spełniających</w:t>
      </w:r>
      <w:r w:rsidR="000D6297">
        <w:rPr>
          <w:b/>
          <w:i/>
        </w:rPr>
        <w:t xml:space="preserve"> podane</w:t>
      </w:r>
      <w:r>
        <w:rPr>
          <w:b/>
          <w:i/>
        </w:rPr>
        <w:t xml:space="preserve"> kryteria.”</w:t>
      </w:r>
      <w:r>
        <w:t>.</w:t>
      </w:r>
    </w:p>
    <w:p w14:paraId="664262AD" w14:textId="77777777" w:rsidR="000F3B81" w:rsidRDefault="000F3B81" w:rsidP="005B5211">
      <w:pPr>
        <w:jc w:val="center"/>
        <w:rPr>
          <w:b/>
        </w:rPr>
      </w:pPr>
      <w:r>
        <w:rPr>
          <w:b/>
          <w:noProof/>
          <w:lang w:eastAsia="pl-PL"/>
        </w:rPr>
        <w:drawing>
          <wp:inline distT="0" distB="0" distL="0" distR="0" wp14:anchorId="55614166" wp14:editId="0F16C8F7">
            <wp:extent cx="3869267" cy="2607734"/>
            <wp:effectExtent l="0" t="0" r="0" b="2540"/>
            <wp:docPr id="81" name="Obraz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00" t="4213" r="18164" b="9269"/>
                    <a:stretch/>
                  </pic:blipFill>
                  <pic:spPr bwMode="auto">
                    <a:xfrm>
                      <a:off x="0" y="0"/>
                      <a:ext cx="3869538" cy="2607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D07944" w14:textId="2061C6AA" w:rsidR="005B5211" w:rsidRPr="005B5211" w:rsidRDefault="005B5211" w:rsidP="000F3B81">
      <w:r>
        <w:t xml:space="preserve">Powyższy komunikat zostanie wyświetlony także w </w:t>
      </w:r>
      <w:r w:rsidR="00750352">
        <w:t>przypadku, kiedy</w:t>
      </w:r>
      <w:r>
        <w:t xml:space="preserve"> System nie odnajdzie dokumentów dla podanego numeru KRS, spełniających określone przez Użytkownika kryteria. </w:t>
      </w:r>
    </w:p>
    <w:p w14:paraId="27C8E731" w14:textId="77777777" w:rsidR="000F3B81" w:rsidRDefault="000F3B81" w:rsidP="000F3B81">
      <w:pPr>
        <w:rPr>
          <w:b/>
        </w:rPr>
      </w:pPr>
    </w:p>
    <w:p w14:paraId="615A1332" w14:textId="77777777" w:rsidR="000F3B81" w:rsidRPr="000F3B81" w:rsidRDefault="000F3B81" w:rsidP="000F3B81">
      <w:pPr>
        <w:pStyle w:val="Akapitzlist"/>
        <w:numPr>
          <w:ilvl w:val="0"/>
          <w:numId w:val="38"/>
        </w:numPr>
      </w:pPr>
      <w:r>
        <w:rPr>
          <w:b/>
        </w:rPr>
        <w:t>W ramach sprawy</w:t>
      </w:r>
    </w:p>
    <w:p w14:paraId="579F618B" w14:textId="77777777" w:rsidR="004B4636" w:rsidRDefault="004B4636" w:rsidP="004B4636"/>
    <w:p w14:paraId="186DFF6B" w14:textId="620F2E6A" w:rsidR="004B4636" w:rsidRDefault="004B4636" w:rsidP="004B4636">
      <w:r>
        <w:t xml:space="preserve">W przypadku wyboru opcji </w:t>
      </w:r>
      <w:r w:rsidRPr="004B4636">
        <w:rPr>
          <w:b/>
        </w:rPr>
        <w:t xml:space="preserve">W </w:t>
      </w:r>
      <w:r>
        <w:rPr>
          <w:b/>
        </w:rPr>
        <w:t>ramach sprawy</w:t>
      </w:r>
      <w:r>
        <w:t xml:space="preserve"> Użytkownik zobowiązany jest do uzupełnienia pola </w:t>
      </w:r>
      <w:r>
        <w:rPr>
          <w:b/>
        </w:rPr>
        <w:t>Sygnatura sprawy</w:t>
      </w:r>
      <w:r>
        <w:t xml:space="preserve">. Pozostałe pola, są filtrami dokumentów, które </w:t>
      </w:r>
      <w:r w:rsidR="00750352">
        <w:t>mogą, ale</w:t>
      </w:r>
      <w:r>
        <w:t xml:space="preserve"> nie muszą zostać uzupełnione przez Użytkownika.</w:t>
      </w:r>
    </w:p>
    <w:p w14:paraId="4EEC7141" w14:textId="61A91D9B" w:rsidR="00CD5578" w:rsidRDefault="00482F35" w:rsidP="004B4636">
      <w:r>
        <w:rPr>
          <w:noProof/>
        </w:rPr>
        <w:drawing>
          <wp:inline distT="0" distB="0" distL="0" distR="0" wp14:anchorId="7B48D2D4" wp14:editId="1369ECAB">
            <wp:extent cx="6209665" cy="5033010"/>
            <wp:effectExtent l="0" t="0" r="635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503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1AC18" w14:textId="77777777" w:rsidR="004B4636" w:rsidRDefault="004B4636" w:rsidP="004B4636"/>
    <w:p w14:paraId="23F3FAA0" w14:textId="77777777" w:rsidR="00CD5578" w:rsidRDefault="00CD5578" w:rsidP="00CD5578">
      <w:r>
        <w:t>W widoku tym System umożliwia uzupełnienie następujących pól:</w:t>
      </w:r>
    </w:p>
    <w:p w14:paraId="61E280CC" w14:textId="4FBDEB9D" w:rsidR="00CD5578" w:rsidRDefault="00CD5578" w:rsidP="00CD5578">
      <w:pPr>
        <w:pStyle w:val="Akapitzlist"/>
        <w:numPr>
          <w:ilvl w:val="0"/>
          <w:numId w:val="38"/>
        </w:numPr>
      </w:pPr>
      <w:r>
        <w:t xml:space="preserve">Sygnatura sprawy – pole wymagane do uzupełnienia przez Użytkownika, wartość pola powinna zostać uzupełniona zgodnie ze wzorem np. </w:t>
      </w:r>
      <w:proofErr w:type="spellStart"/>
      <w:r w:rsidR="00C2544C">
        <w:t>WA.</w:t>
      </w:r>
      <w:r w:rsidR="00482F35">
        <w:t>xxx</w:t>
      </w:r>
      <w:proofErr w:type="spellEnd"/>
      <w:r>
        <w:t xml:space="preserve">. </w:t>
      </w:r>
    </w:p>
    <w:p w14:paraId="4974068C" w14:textId="77777777" w:rsidR="00CD5578" w:rsidRDefault="00CD5578" w:rsidP="00CD5578">
      <w:pPr>
        <w:pStyle w:val="Akapitzlist"/>
        <w:numPr>
          <w:ilvl w:val="0"/>
          <w:numId w:val="38"/>
        </w:numPr>
      </w:pPr>
      <w:r>
        <w:t>Rodzaj – lista rozwijana;</w:t>
      </w:r>
    </w:p>
    <w:p w14:paraId="032C0D0B" w14:textId="77777777" w:rsidR="00CD5578" w:rsidRDefault="00CD5578" w:rsidP="00CD5578">
      <w:pPr>
        <w:pStyle w:val="Akapitzlist"/>
        <w:numPr>
          <w:ilvl w:val="0"/>
          <w:numId w:val="38"/>
        </w:numPr>
      </w:pPr>
      <w:r>
        <w:t>Identyfikator dokumentu – pole tekstowe;</w:t>
      </w:r>
    </w:p>
    <w:p w14:paraId="4BFD0CDA" w14:textId="77777777" w:rsidR="00CD5578" w:rsidRDefault="00CD5578" w:rsidP="00CD5578">
      <w:pPr>
        <w:pStyle w:val="Akapitzlist"/>
        <w:numPr>
          <w:ilvl w:val="0"/>
          <w:numId w:val="38"/>
        </w:numPr>
      </w:pPr>
      <w:r>
        <w:t xml:space="preserve">Numer dokumentu w sprawie – pole tekstowe; </w:t>
      </w:r>
    </w:p>
    <w:p w14:paraId="45E2E755" w14:textId="77777777" w:rsidR="00B554B4" w:rsidRDefault="00B554B4" w:rsidP="00B554B4">
      <w:pPr>
        <w:pStyle w:val="Akapitzlist"/>
        <w:numPr>
          <w:ilvl w:val="0"/>
          <w:numId w:val="38"/>
        </w:numPr>
      </w:pPr>
      <w:r>
        <w:t>Dostępny dla – lista rozwijana;</w:t>
      </w:r>
    </w:p>
    <w:p w14:paraId="2CD17415" w14:textId="77777777" w:rsidR="00B554B4" w:rsidRDefault="00B554B4" w:rsidP="00B554B4">
      <w:pPr>
        <w:pStyle w:val="Akapitzlist"/>
        <w:numPr>
          <w:ilvl w:val="0"/>
          <w:numId w:val="38"/>
        </w:numPr>
      </w:pPr>
      <w:r>
        <w:lastRenderedPageBreak/>
        <w:t xml:space="preserve">Język dokumentu – lista rozwijana; </w:t>
      </w:r>
    </w:p>
    <w:p w14:paraId="7A5F190D" w14:textId="77777777" w:rsidR="00CD5578" w:rsidRDefault="00CD5578" w:rsidP="00CD5578">
      <w:pPr>
        <w:pStyle w:val="Akapitzlist"/>
        <w:numPr>
          <w:ilvl w:val="0"/>
          <w:numId w:val="38"/>
        </w:numPr>
      </w:pPr>
      <w:r>
        <w:t>Czy elektroniczny – lista rozwijana;</w:t>
      </w:r>
    </w:p>
    <w:p w14:paraId="2D50F63E" w14:textId="3217B617" w:rsidR="00CD5578" w:rsidRDefault="00CD5578" w:rsidP="00CD5578">
      <w:pPr>
        <w:pStyle w:val="Akapitzlist"/>
        <w:numPr>
          <w:ilvl w:val="0"/>
          <w:numId w:val="38"/>
        </w:numPr>
      </w:pPr>
      <w:r>
        <w:t xml:space="preserve">Przeniesiony ze sprawy – pole tekstowe, wartość pola powinna zostać uzupełniona zgodnie ze wzorem np. </w:t>
      </w:r>
      <w:proofErr w:type="spellStart"/>
      <w:r w:rsidR="00C2544C">
        <w:t>WA.</w:t>
      </w:r>
      <w:r w:rsidR="00482F35">
        <w:t>xxx</w:t>
      </w:r>
      <w:proofErr w:type="spellEnd"/>
      <w:r>
        <w:t>.</w:t>
      </w:r>
    </w:p>
    <w:p w14:paraId="16037F5E" w14:textId="023B77DB" w:rsidR="00CD5578" w:rsidRDefault="00CD5578" w:rsidP="00CD5578">
      <w:pPr>
        <w:pStyle w:val="Akapitzlist"/>
        <w:numPr>
          <w:ilvl w:val="0"/>
          <w:numId w:val="38"/>
        </w:numPr>
      </w:pPr>
      <w:r>
        <w:t xml:space="preserve">Przeniesiony do sprawy – pole tekstowe, wartość pola powinna zostać uzupełniona zgodnie ze wzorem np. </w:t>
      </w:r>
      <w:proofErr w:type="spellStart"/>
      <w:r w:rsidR="00C2544C">
        <w:t>WA.</w:t>
      </w:r>
      <w:r w:rsidR="00482F35">
        <w:t>xxx</w:t>
      </w:r>
      <w:proofErr w:type="spellEnd"/>
      <w:r>
        <w:t>.</w:t>
      </w:r>
    </w:p>
    <w:p w14:paraId="1F3A00A2" w14:textId="77777777" w:rsidR="00CD5578" w:rsidRDefault="00CD5578" w:rsidP="00CD5578">
      <w:pPr>
        <w:pStyle w:val="Akapitzlist"/>
        <w:numPr>
          <w:ilvl w:val="0"/>
          <w:numId w:val="33"/>
        </w:numPr>
      </w:pPr>
      <w:r>
        <w:t xml:space="preserve">Czas wpływu – </w:t>
      </w:r>
      <w:r w:rsidR="00B554B4">
        <w:t xml:space="preserve">kalendarz typu od – do, umożliwia wpisanie dat w formacie </w:t>
      </w:r>
      <w:proofErr w:type="spellStart"/>
      <w:r w:rsidR="00B554B4">
        <w:t>dd.mm.rrrr</w:t>
      </w:r>
      <w:proofErr w:type="spellEnd"/>
      <w:r w:rsidR="00B554B4">
        <w:t xml:space="preserve"> lub wybór daty z kalendarza (poprzez wybór ikony kalendarza);</w:t>
      </w:r>
    </w:p>
    <w:p w14:paraId="0F370545" w14:textId="77777777" w:rsidR="00B554B4" w:rsidRDefault="00B554B4" w:rsidP="00CD5578">
      <w:pPr>
        <w:pStyle w:val="Akapitzlist"/>
        <w:numPr>
          <w:ilvl w:val="0"/>
          <w:numId w:val="33"/>
        </w:numPr>
      </w:pPr>
      <w:r>
        <w:t xml:space="preserve">Data sporządzenia – kalendarz typu od – do, umożliwia wpisanie dat w formacie </w:t>
      </w:r>
      <w:proofErr w:type="spellStart"/>
      <w:r>
        <w:t>dd.mm.rrrr</w:t>
      </w:r>
      <w:proofErr w:type="spellEnd"/>
      <w:r>
        <w:t xml:space="preserve"> lub wybór daty z kalendarza (poprzez wybór ikony kalendarza);</w:t>
      </w:r>
    </w:p>
    <w:p w14:paraId="4CD1E74E" w14:textId="77777777" w:rsidR="00B554B4" w:rsidRDefault="00B554B4" w:rsidP="00CD5578">
      <w:pPr>
        <w:pStyle w:val="Akapitzlist"/>
        <w:numPr>
          <w:ilvl w:val="0"/>
          <w:numId w:val="33"/>
        </w:numPr>
      </w:pPr>
      <w:r>
        <w:t xml:space="preserve">Data ujawnienia w sprawie – kalendarz typu od – do, umożliwia wpisanie dat w formacie </w:t>
      </w:r>
      <w:proofErr w:type="spellStart"/>
      <w:r>
        <w:t>dd.mm.rrrr</w:t>
      </w:r>
      <w:proofErr w:type="spellEnd"/>
      <w:r>
        <w:t xml:space="preserve"> lub wybór daty z kalendarza (poprzez wybór ikony kalendarza);</w:t>
      </w:r>
    </w:p>
    <w:p w14:paraId="2BA380DE" w14:textId="77777777" w:rsidR="00B554B4" w:rsidRDefault="00B554B4" w:rsidP="00CD5578">
      <w:pPr>
        <w:pStyle w:val="Akapitzlist"/>
        <w:numPr>
          <w:ilvl w:val="0"/>
          <w:numId w:val="33"/>
        </w:numPr>
      </w:pPr>
      <w:r>
        <w:t xml:space="preserve">Data przeniesienia - kalendarz typu od – do, umożliwia wpisanie dat w formacie </w:t>
      </w:r>
      <w:proofErr w:type="spellStart"/>
      <w:r>
        <w:t>dd.mm.rrrr</w:t>
      </w:r>
      <w:proofErr w:type="spellEnd"/>
      <w:r>
        <w:t xml:space="preserve"> lub wybór daty z kalendarza (poprzez wybór ikony kalendarza).</w:t>
      </w:r>
    </w:p>
    <w:p w14:paraId="3A937CD8" w14:textId="77777777" w:rsidR="000F3B81" w:rsidRDefault="00B554B4" w:rsidP="00B554B4">
      <w:pPr>
        <w:jc w:val="center"/>
      </w:pPr>
      <w:r>
        <w:rPr>
          <w:noProof/>
          <w:lang w:eastAsia="pl-PL"/>
        </w:rPr>
        <w:drawing>
          <wp:inline distT="0" distB="0" distL="0" distR="0" wp14:anchorId="5C5ACBC2" wp14:editId="2247A70C">
            <wp:extent cx="1440180" cy="1798320"/>
            <wp:effectExtent l="0" t="0" r="7620" b="0"/>
            <wp:docPr id="90" name="Obraz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74"/>
                    <a:stretch/>
                  </pic:blipFill>
                  <pic:spPr bwMode="auto">
                    <a:xfrm>
                      <a:off x="0" y="0"/>
                      <a:ext cx="144018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294D26" w14:textId="77777777" w:rsidR="00EE6516" w:rsidRDefault="00EE6516" w:rsidP="00EE6516"/>
    <w:p w14:paraId="16818D1D" w14:textId="77777777" w:rsidR="00B554B4" w:rsidRPr="00EE6516" w:rsidRDefault="00B554B4" w:rsidP="00EE6516"/>
    <w:p w14:paraId="030F5101" w14:textId="77A15EF3" w:rsidR="00B554B4" w:rsidRDefault="00B554B4" w:rsidP="00B554B4">
      <w:r>
        <w:t xml:space="preserve">Po uzupełnieniu pola </w:t>
      </w:r>
      <w:r>
        <w:rPr>
          <w:b/>
        </w:rPr>
        <w:t xml:space="preserve">Sygnatura Sprawy </w:t>
      </w:r>
      <w:r>
        <w:t xml:space="preserve">oraz uzupełnieniu (bądź nie) dodatkowych kryteriów dokumentów, należy wybrać przycisk </w:t>
      </w:r>
      <w:r>
        <w:rPr>
          <w:b/>
        </w:rPr>
        <w:t>Wyszukaj</w:t>
      </w:r>
      <w:r>
        <w:t xml:space="preserve">. System wyświetli widok </w:t>
      </w:r>
      <w:r>
        <w:rPr>
          <w:b/>
        </w:rPr>
        <w:t xml:space="preserve">Wyszukiwanie dokumentów.  </w:t>
      </w:r>
      <w:r>
        <w:t xml:space="preserve">Za pomocą przycisku </w:t>
      </w:r>
      <w:r>
        <w:rPr>
          <w:b/>
        </w:rPr>
        <w:t xml:space="preserve">Wyczyść </w:t>
      </w:r>
      <w:r>
        <w:t>możliwe jest usunięcie wszystkich wprowadzonych kryteriów wyszukiwania</w:t>
      </w:r>
      <w:r w:rsidR="00136EDB">
        <w:t xml:space="preserve"> </w:t>
      </w:r>
      <w:r w:rsidR="00136EDB">
        <w:rPr>
          <w:sz w:val="23"/>
          <w:szCs w:val="23"/>
        </w:rPr>
        <w:t xml:space="preserve">następnie należy wybrać przycisk </w:t>
      </w:r>
      <w:r w:rsidR="00136EDB">
        <w:rPr>
          <w:b/>
          <w:bCs/>
          <w:sz w:val="23"/>
          <w:szCs w:val="23"/>
        </w:rPr>
        <w:t xml:space="preserve">Filtruj </w:t>
      </w:r>
      <w:r w:rsidR="00136EDB">
        <w:rPr>
          <w:sz w:val="23"/>
          <w:szCs w:val="23"/>
        </w:rPr>
        <w:t>w celu powrotu do widoku wszystkich spraw</w:t>
      </w:r>
      <w:r>
        <w:t>.</w:t>
      </w:r>
    </w:p>
    <w:p w14:paraId="7DA34111" w14:textId="0DB1D3B3" w:rsidR="00B554B4" w:rsidRDefault="00482F35" w:rsidP="00B554B4">
      <w:r>
        <w:rPr>
          <w:noProof/>
        </w:rPr>
        <w:lastRenderedPageBreak/>
        <w:drawing>
          <wp:inline distT="0" distB="0" distL="0" distR="0" wp14:anchorId="6545B50B" wp14:editId="234E4B77">
            <wp:extent cx="6210300" cy="3836035"/>
            <wp:effectExtent l="0" t="0" r="0" b="0"/>
            <wp:docPr id="56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83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0421BC" w14:textId="77777777" w:rsidR="00B554B4" w:rsidRDefault="00B554B4" w:rsidP="00B554B4"/>
    <w:p w14:paraId="688F241A" w14:textId="77777777" w:rsidR="00B554B4" w:rsidRDefault="00B554B4" w:rsidP="00B554B4">
      <w:r>
        <w:t xml:space="preserve">Widok </w:t>
      </w:r>
      <w:r>
        <w:rPr>
          <w:b/>
        </w:rPr>
        <w:t>Wyszukiwanie dokumentów</w:t>
      </w:r>
      <w:r>
        <w:t xml:space="preserve"> zawiera tabelę z wszystkimi dokumentami spełniającymi kryteria wprowadzone przez Użytkownika. Tabela ta zawiera 5 kolumn, kolejno: </w:t>
      </w:r>
      <w:r>
        <w:rPr>
          <w:b/>
        </w:rPr>
        <w:t>Identyfikator</w:t>
      </w:r>
      <w:r>
        <w:t xml:space="preserve">, </w:t>
      </w:r>
      <w:r>
        <w:rPr>
          <w:b/>
        </w:rPr>
        <w:t>Rodzaj dokumentu</w:t>
      </w:r>
      <w:r>
        <w:t xml:space="preserve">, </w:t>
      </w:r>
      <w:r>
        <w:rPr>
          <w:b/>
        </w:rPr>
        <w:t>Data wpływu</w:t>
      </w:r>
      <w:r>
        <w:t xml:space="preserve">, </w:t>
      </w:r>
      <w:r>
        <w:rPr>
          <w:b/>
        </w:rPr>
        <w:t>Sygnatura sprawy</w:t>
      </w:r>
      <w:r>
        <w:t xml:space="preserve">, </w:t>
      </w:r>
      <w:r>
        <w:rPr>
          <w:b/>
        </w:rPr>
        <w:t>Więcej o dokumencie</w:t>
      </w:r>
      <w:r>
        <w:t xml:space="preserve">. </w:t>
      </w:r>
    </w:p>
    <w:p w14:paraId="5668EE8F" w14:textId="77777777" w:rsidR="00B554B4" w:rsidRDefault="00B554B4" w:rsidP="00B554B4"/>
    <w:p w14:paraId="1294BA1F" w14:textId="77777777" w:rsidR="00B554B4" w:rsidRDefault="00B554B4" w:rsidP="00B554B4">
      <w:r>
        <w:t xml:space="preserve">Kolumny </w:t>
      </w:r>
      <w:r>
        <w:rPr>
          <w:b/>
        </w:rPr>
        <w:t>Identyfikator</w:t>
      </w:r>
      <w:r>
        <w:t xml:space="preserve">, </w:t>
      </w:r>
      <w:r>
        <w:rPr>
          <w:b/>
        </w:rPr>
        <w:t>Rodzaj dokumentu</w:t>
      </w:r>
      <w:r>
        <w:t xml:space="preserve">, </w:t>
      </w:r>
      <w:r>
        <w:rPr>
          <w:b/>
        </w:rPr>
        <w:t xml:space="preserve">Data wpływu </w:t>
      </w:r>
      <w:r>
        <w:t>zawierają dane zaciągnięte z Systemu, nie są one możliwe do edycji przez Użytkownika.</w:t>
      </w:r>
    </w:p>
    <w:p w14:paraId="6EB4E664" w14:textId="77777777" w:rsidR="00B554B4" w:rsidRDefault="00B554B4" w:rsidP="00B554B4"/>
    <w:p w14:paraId="2CF76DD6" w14:textId="1C83D7C2" w:rsidR="00B554B4" w:rsidRDefault="00750352" w:rsidP="00B554B4">
      <w:r>
        <w:t>Kolumna Sygnatura</w:t>
      </w:r>
      <w:r w:rsidR="00B554B4">
        <w:rPr>
          <w:b/>
        </w:rPr>
        <w:t xml:space="preserve"> sprawy</w:t>
      </w:r>
      <w:r w:rsidR="00B554B4">
        <w:t xml:space="preserve"> zawiera przycisk z sygnaturą sprawy, bo jego wyborze System wyświetla widok </w:t>
      </w:r>
      <w:r w:rsidR="00B554B4">
        <w:rPr>
          <w:b/>
        </w:rPr>
        <w:t xml:space="preserve">Przegląd Danych Dokumentu </w:t>
      </w:r>
      <w:r w:rsidR="00B554B4">
        <w:t xml:space="preserve">w kontekście danej sprawy (patrz: </w:t>
      </w:r>
      <w:hyperlink w:anchor="_Przegląd_Danych_Dokumentu" w:history="1">
        <w:r w:rsidR="00B554B4" w:rsidRPr="00274451">
          <w:rPr>
            <w:rStyle w:val="Hipercze"/>
          </w:rPr>
          <w:t>Przegląd Danych Dokumentu</w:t>
        </w:r>
      </w:hyperlink>
      <w:r w:rsidR="00B554B4">
        <w:t>).</w:t>
      </w:r>
    </w:p>
    <w:p w14:paraId="2B3D669D" w14:textId="77777777" w:rsidR="00B554B4" w:rsidRDefault="00B554B4" w:rsidP="00B554B4"/>
    <w:p w14:paraId="6D964D87" w14:textId="61E8A57D" w:rsidR="00B554B4" w:rsidRPr="00274451" w:rsidRDefault="00B554B4" w:rsidP="00B554B4">
      <w:r>
        <w:t xml:space="preserve">Kolumna </w:t>
      </w:r>
      <w:r>
        <w:rPr>
          <w:b/>
        </w:rPr>
        <w:t>Więcej o dokumencie</w:t>
      </w:r>
      <w:r>
        <w:t xml:space="preserve"> zawiera przycisk </w:t>
      </w:r>
      <w:r>
        <w:rPr>
          <w:b/>
        </w:rPr>
        <w:t xml:space="preserve">Przejdź do dokumentu </w:t>
      </w:r>
      <w:r>
        <w:rPr>
          <w:b/>
          <w:noProof/>
          <w:lang w:eastAsia="pl-PL"/>
        </w:rPr>
        <w:drawing>
          <wp:inline distT="0" distB="0" distL="0" distR="0" wp14:anchorId="433000A0" wp14:editId="2394CECC">
            <wp:extent cx="313055" cy="211455"/>
            <wp:effectExtent l="0" t="0" r="0" b="0"/>
            <wp:docPr id="92" name="Obraz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po jego wyborze System wyświetla widok </w:t>
      </w:r>
      <w:r>
        <w:rPr>
          <w:b/>
        </w:rPr>
        <w:t>Przegląd Danych Dokumentu</w:t>
      </w:r>
      <w:r>
        <w:t xml:space="preserve"> bez kontekstu danej sprawy(</w:t>
      </w:r>
      <w:r w:rsidR="00136EDB">
        <w:t xml:space="preserve">patrz: </w:t>
      </w:r>
      <w:hyperlink w:anchor="_Przegląd_Danych_Dokumentu" w:history="1">
        <w:r w:rsidR="00136EDB" w:rsidRPr="00136EDB">
          <w:rPr>
            <w:rStyle w:val="Hipercze"/>
          </w:rPr>
          <w:t>Przegląd Danych Dokumentu</w:t>
        </w:r>
      </w:hyperlink>
      <w:r>
        <w:t>).</w:t>
      </w:r>
    </w:p>
    <w:p w14:paraId="3A293299" w14:textId="77777777" w:rsidR="00B554B4" w:rsidRPr="00274451" w:rsidRDefault="00B554B4" w:rsidP="00B554B4"/>
    <w:p w14:paraId="5986E97A" w14:textId="531F7AD5" w:rsidR="00B554B4" w:rsidRPr="005B5211" w:rsidRDefault="00B554B4" w:rsidP="00B554B4">
      <w:r>
        <w:t xml:space="preserve">Dodatkowo obok tabeli znajdują się filtry </w:t>
      </w:r>
      <w:r w:rsidR="00750352">
        <w:t>wymienione, powyżej, które</w:t>
      </w:r>
      <w:r>
        <w:t xml:space="preserve"> mają za zadanie ułatwić Użytkownikowi wyszukanie interesującego go dokumentu. </w:t>
      </w:r>
    </w:p>
    <w:p w14:paraId="27B7DB9E" w14:textId="77777777" w:rsidR="00B554B4" w:rsidRDefault="00B554B4" w:rsidP="00B554B4">
      <w:pPr>
        <w:rPr>
          <w:b/>
        </w:rPr>
      </w:pPr>
    </w:p>
    <w:p w14:paraId="5370FE42" w14:textId="77777777" w:rsidR="00B554B4" w:rsidRPr="00A56C5F" w:rsidRDefault="00B554B4" w:rsidP="00B554B4">
      <w:pPr>
        <w:rPr>
          <w:b/>
          <w:caps/>
        </w:rPr>
      </w:pPr>
      <w:r w:rsidRPr="00A56C5F">
        <w:rPr>
          <w:b/>
        </w:rPr>
        <w:lastRenderedPageBreak/>
        <w:t>UWAG</w:t>
      </w:r>
      <w:r w:rsidRPr="00A56C5F">
        <w:rPr>
          <w:b/>
          <w:caps/>
        </w:rPr>
        <w:t xml:space="preserve">a! </w:t>
      </w:r>
    </w:p>
    <w:p w14:paraId="30D71D38" w14:textId="77777777" w:rsidR="00B554B4" w:rsidRDefault="00B554B4" w:rsidP="00B554B4">
      <w:pPr>
        <w:rPr>
          <w:b/>
        </w:rPr>
      </w:pPr>
    </w:p>
    <w:p w14:paraId="4788AEC2" w14:textId="79B818F0" w:rsidR="00B554B4" w:rsidRDefault="00B554B4" w:rsidP="00B554B4">
      <w:r>
        <w:t xml:space="preserve">W </w:t>
      </w:r>
      <w:r w:rsidR="00750352">
        <w:t>przypadku, kiedy</w:t>
      </w:r>
      <w:r>
        <w:t xml:space="preserve"> pole </w:t>
      </w:r>
      <w:r w:rsidR="000D6297">
        <w:rPr>
          <w:b/>
        </w:rPr>
        <w:t>Sygnatura Sprawy</w:t>
      </w:r>
      <w:r>
        <w:rPr>
          <w:b/>
        </w:rPr>
        <w:t xml:space="preserve"> </w:t>
      </w:r>
      <w:r>
        <w:t xml:space="preserve">nie zostanie uzupełnione System wyświetli komunikat </w:t>
      </w:r>
      <w:r>
        <w:rPr>
          <w:b/>
          <w:i/>
        </w:rPr>
        <w:t>„To pole jest wymagane.”</w:t>
      </w:r>
      <w:r>
        <w:t xml:space="preserve">. </w:t>
      </w:r>
    </w:p>
    <w:p w14:paraId="61A511E8" w14:textId="4F436D1E" w:rsidR="000D6297" w:rsidRDefault="00482F35" w:rsidP="00B554B4">
      <w:r>
        <w:rPr>
          <w:noProof/>
        </w:rPr>
        <w:drawing>
          <wp:inline distT="0" distB="0" distL="0" distR="0" wp14:anchorId="4DEF0945" wp14:editId="7276B67A">
            <wp:extent cx="6202045" cy="5167630"/>
            <wp:effectExtent l="0" t="0" r="8255" b="0"/>
            <wp:docPr id="57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516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ACCB6C" w14:textId="77777777" w:rsidR="000D6297" w:rsidRDefault="000D6297" w:rsidP="00B554B4"/>
    <w:p w14:paraId="4404B56B" w14:textId="77777777" w:rsidR="000D6297" w:rsidRPr="00AD10FE" w:rsidRDefault="000D6297" w:rsidP="000D6297">
      <w:r>
        <w:t xml:space="preserve">W przypadku wpisania błędnej sygnatury sprawy System wyświetli komunikat </w:t>
      </w:r>
      <w:r>
        <w:rPr>
          <w:b/>
          <w:i/>
        </w:rPr>
        <w:t>„Brak dokumentów spełniających podane kryteria.”</w:t>
      </w:r>
      <w:r>
        <w:t>.</w:t>
      </w:r>
    </w:p>
    <w:p w14:paraId="03B092C8" w14:textId="77777777" w:rsidR="000D6297" w:rsidRDefault="000D6297" w:rsidP="000D6297">
      <w:pPr>
        <w:jc w:val="center"/>
        <w:rPr>
          <w:b/>
        </w:rPr>
      </w:pPr>
      <w:r>
        <w:rPr>
          <w:b/>
          <w:noProof/>
          <w:lang w:eastAsia="pl-PL"/>
        </w:rPr>
        <w:lastRenderedPageBreak/>
        <w:drawing>
          <wp:inline distT="0" distB="0" distL="0" distR="0" wp14:anchorId="7122B5DD" wp14:editId="5BA7DE23">
            <wp:extent cx="3869267" cy="2607734"/>
            <wp:effectExtent l="0" t="0" r="0" b="2540"/>
            <wp:docPr id="97" name="Obraz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00" t="4213" r="18164" b="9269"/>
                    <a:stretch/>
                  </pic:blipFill>
                  <pic:spPr bwMode="auto">
                    <a:xfrm>
                      <a:off x="0" y="0"/>
                      <a:ext cx="3869538" cy="2607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FBAC05" w14:textId="26A1AE0B" w:rsidR="000D6297" w:rsidRPr="005B5211" w:rsidRDefault="000D6297" w:rsidP="000D6297">
      <w:r>
        <w:t xml:space="preserve">Powyższy komunikat zostanie wyświetlony także w </w:t>
      </w:r>
      <w:r w:rsidR="00750352">
        <w:t>przypadku, kiedy</w:t>
      </w:r>
      <w:r>
        <w:t xml:space="preserve"> System nie odnajdzie dokumentów dla podanej sygnatury sprawy, spełniających określone przez Użytkownika dodatkowe kryteria. </w:t>
      </w:r>
    </w:p>
    <w:p w14:paraId="7D02F97B" w14:textId="77777777" w:rsidR="00EE6516" w:rsidRDefault="00EE6516" w:rsidP="004D5ADB"/>
    <w:p w14:paraId="7629D054" w14:textId="77777777" w:rsidR="00D506E0" w:rsidRDefault="00CF128D" w:rsidP="0005636D">
      <w:pPr>
        <w:pStyle w:val="Nagwek4"/>
      </w:pPr>
      <w:bookmarkStart w:id="43" w:name="_Przegląd_danych_podmiotu_1"/>
      <w:bookmarkStart w:id="44" w:name="_Toc78547025"/>
      <w:bookmarkEnd w:id="43"/>
      <w:r>
        <w:t>Przegląd Danych P</w:t>
      </w:r>
      <w:r w:rsidR="00D506E0" w:rsidRPr="00D506E0">
        <w:t>odmiotu</w:t>
      </w:r>
      <w:bookmarkEnd w:id="44"/>
      <w:r w:rsidR="00D506E0" w:rsidRPr="00D506E0">
        <w:t xml:space="preserve"> </w:t>
      </w:r>
    </w:p>
    <w:p w14:paraId="3D2A0F0B" w14:textId="1EBD5BA7" w:rsidR="00EE6516" w:rsidRPr="00EE6516" w:rsidRDefault="00EE6516" w:rsidP="00EE6516">
      <w:r>
        <w:br/>
        <w:t xml:space="preserve">W celu uruchomienia widoku </w:t>
      </w:r>
      <w:r w:rsidR="00CF128D">
        <w:rPr>
          <w:b/>
        </w:rPr>
        <w:t>Przegląd Danych P</w:t>
      </w:r>
      <w:r>
        <w:rPr>
          <w:b/>
        </w:rPr>
        <w:t xml:space="preserve">odmiotu </w:t>
      </w:r>
      <w:r>
        <w:t xml:space="preserve">należy wykonać kroki przedstawione w rozdziale </w:t>
      </w:r>
      <w:hyperlink w:anchor="_Wyszukiwanie_podmiotu_po" w:history="1">
        <w:r w:rsidRPr="00EE6516">
          <w:rPr>
            <w:rStyle w:val="Hipercze"/>
          </w:rPr>
          <w:t>Wyszukiwanie podmiotu po numerze KRS</w:t>
        </w:r>
      </w:hyperlink>
      <w:r w:rsidR="004C7DBE">
        <w:t xml:space="preserve"> lub </w:t>
      </w:r>
      <w:hyperlink w:anchor="_Wyszukiwanie_spraw" w:history="1">
        <w:r w:rsidR="004C7DBE" w:rsidRPr="004C7DBE">
          <w:rPr>
            <w:rStyle w:val="Hipercze"/>
          </w:rPr>
          <w:t>Wyszukiwanie spraw</w:t>
        </w:r>
      </w:hyperlink>
      <w:r w:rsidR="004C7DBE">
        <w:t xml:space="preserve"> lub </w:t>
      </w:r>
      <w:hyperlink w:anchor="_Wyszukiwanie_dokumentów" w:history="1">
        <w:r w:rsidR="004C7DBE" w:rsidRPr="004C7DBE">
          <w:rPr>
            <w:rStyle w:val="Hipercze"/>
          </w:rPr>
          <w:t>Wyszukiwanie dokumentów</w:t>
        </w:r>
      </w:hyperlink>
      <w:r w:rsidR="004C7DBE">
        <w:t>.</w:t>
      </w:r>
    </w:p>
    <w:p w14:paraId="118FDB76" w14:textId="77777777" w:rsidR="00D506E0" w:rsidRPr="00D506E0" w:rsidRDefault="00D506E0" w:rsidP="00D506E0"/>
    <w:p w14:paraId="56E2F5C3" w14:textId="77777777" w:rsidR="00F905A8" w:rsidRDefault="00F905A8" w:rsidP="004D5ADB">
      <w:r>
        <w:t xml:space="preserve">W zależności od ustawionych indywidualnie przez Użytkownika parametrów monitora widok ten może się różnić – w celu </w:t>
      </w:r>
      <w:r w:rsidR="003023C5">
        <w:t xml:space="preserve">zmniejszenia bądź powiększenia widoku należy zmniejszyć bądź powiększyć ekran lub za pomocą znajdującego się po prawej stronie paska przewijania przejechać w dół lub górę strony. Za pomocą dolnego paska przewijania można poruszać się w prawo lub lewo widoku. </w:t>
      </w:r>
    </w:p>
    <w:p w14:paraId="5BFB2702" w14:textId="239EA368" w:rsidR="003023C5" w:rsidRDefault="003023C5" w:rsidP="004D5ADB"/>
    <w:p w14:paraId="67A53840" w14:textId="77777777" w:rsidR="00B83668" w:rsidRDefault="00B83668" w:rsidP="004D5ADB"/>
    <w:p w14:paraId="486BCFE8" w14:textId="71D98A1B" w:rsidR="00B83668" w:rsidRDefault="00B83668" w:rsidP="004D5ADB">
      <w:r w:rsidRPr="009C1ADF">
        <w:rPr>
          <w:noProof/>
          <w:lang w:eastAsia="pl-PL"/>
        </w:rPr>
        <w:lastRenderedPageBreak/>
        <w:drawing>
          <wp:inline distT="0" distB="0" distL="0" distR="0" wp14:anchorId="2C8AF672" wp14:editId="787D169D">
            <wp:extent cx="6207760" cy="3786505"/>
            <wp:effectExtent l="0" t="0" r="2540" b="4445"/>
            <wp:docPr id="246" name="Obraz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760" cy="378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146A84" w14:textId="77777777" w:rsidR="003023C5" w:rsidRDefault="003023C5" w:rsidP="004D5ADB">
      <w:r>
        <w:t xml:space="preserve">Widok </w:t>
      </w:r>
      <w:r w:rsidR="00CF128D">
        <w:rPr>
          <w:b/>
        </w:rPr>
        <w:t>Przegląd Danych P</w:t>
      </w:r>
      <w:r>
        <w:rPr>
          <w:b/>
        </w:rPr>
        <w:t>odmiotu</w:t>
      </w:r>
      <w:r>
        <w:t xml:space="preserve"> zawiera: </w:t>
      </w:r>
    </w:p>
    <w:p w14:paraId="23472E49" w14:textId="77777777" w:rsidR="00D506E0" w:rsidRDefault="00D506E0" w:rsidP="004D5ADB"/>
    <w:p w14:paraId="7CC7624F" w14:textId="77777777" w:rsidR="003023C5" w:rsidRPr="00232B6E" w:rsidRDefault="003023C5" w:rsidP="003023C5">
      <w:pPr>
        <w:pStyle w:val="Akapitzlist"/>
        <w:numPr>
          <w:ilvl w:val="0"/>
          <w:numId w:val="30"/>
        </w:numPr>
      </w:pPr>
      <w:r w:rsidRPr="00232B6E">
        <w:t>Podstawowe dane podmiotu takie jak:</w:t>
      </w:r>
    </w:p>
    <w:p w14:paraId="08136EF5" w14:textId="77777777" w:rsidR="003023C5" w:rsidRPr="00232B6E" w:rsidRDefault="003023C5" w:rsidP="003023C5">
      <w:pPr>
        <w:pStyle w:val="Akapitzlist"/>
        <w:numPr>
          <w:ilvl w:val="1"/>
          <w:numId w:val="30"/>
        </w:numPr>
      </w:pPr>
      <w:r w:rsidRPr="00232B6E">
        <w:t>Numer KRS</w:t>
      </w:r>
      <w:r w:rsidR="00250B2E">
        <w:t>;</w:t>
      </w:r>
    </w:p>
    <w:p w14:paraId="6C946306" w14:textId="77777777" w:rsidR="003023C5" w:rsidRPr="00232B6E" w:rsidRDefault="003023C5" w:rsidP="003023C5">
      <w:pPr>
        <w:pStyle w:val="Akapitzlist"/>
        <w:numPr>
          <w:ilvl w:val="1"/>
          <w:numId w:val="30"/>
        </w:numPr>
      </w:pPr>
      <w:r w:rsidRPr="00232B6E">
        <w:t>Nazwa/Firma podmiotu</w:t>
      </w:r>
      <w:r w:rsidR="00250B2E">
        <w:t>;</w:t>
      </w:r>
    </w:p>
    <w:p w14:paraId="13A7DBF6" w14:textId="77777777" w:rsidR="00232B6E" w:rsidRPr="00232B6E" w:rsidRDefault="00232B6E" w:rsidP="003023C5">
      <w:pPr>
        <w:pStyle w:val="Akapitzlist"/>
        <w:numPr>
          <w:ilvl w:val="1"/>
          <w:numId w:val="30"/>
        </w:numPr>
      </w:pPr>
      <w:r w:rsidRPr="00232B6E">
        <w:t>Status podmiotu</w:t>
      </w:r>
      <w:r w:rsidR="00250B2E">
        <w:t>;</w:t>
      </w:r>
    </w:p>
    <w:p w14:paraId="29AE2CBB" w14:textId="77777777" w:rsidR="00232B6E" w:rsidRPr="00232B6E" w:rsidRDefault="00232B6E" w:rsidP="003023C5">
      <w:pPr>
        <w:pStyle w:val="Akapitzlist"/>
        <w:numPr>
          <w:ilvl w:val="1"/>
          <w:numId w:val="30"/>
        </w:numPr>
      </w:pPr>
      <w:r w:rsidRPr="00232B6E">
        <w:t>Sąd właściwy</w:t>
      </w:r>
      <w:r w:rsidR="00250B2E">
        <w:t>;</w:t>
      </w:r>
    </w:p>
    <w:p w14:paraId="19F6DCE6" w14:textId="77777777" w:rsidR="00232B6E" w:rsidRPr="00232B6E" w:rsidRDefault="00232B6E" w:rsidP="003023C5">
      <w:pPr>
        <w:pStyle w:val="Akapitzlist"/>
        <w:numPr>
          <w:ilvl w:val="1"/>
          <w:numId w:val="30"/>
        </w:numPr>
      </w:pPr>
      <w:r w:rsidRPr="00232B6E">
        <w:t>Forma prawna</w:t>
      </w:r>
      <w:r w:rsidR="00250B2E">
        <w:t>;</w:t>
      </w:r>
    </w:p>
    <w:p w14:paraId="2E852AAA" w14:textId="77777777" w:rsidR="00232B6E" w:rsidRPr="00232B6E" w:rsidRDefault="00232B6E" w:rsidP="003023C5">
      <w:pPr>
        <w:pStyle w:val="Akapitzlist"/>
        <w:numPr>
          <w:ilvl w:val="1"/>
          <w:numId w:val="30"/>
        </w:numPr>
      </w:pPr>
      <w:r w:rsidRPr="00232B6E">
        <w:t>Data wpisu do Rejestru Przedsiębiorców</w:t>
      </w:r>
      <w:r w:rsidR="00250B2E">
        <w:t>;</w:t>
      </w:r>
    </w:p>
    <w:p w14:paraId="45C27DB2" w14:textId="77777777" w:rsidR="00232B6E" w:rsidRPr="00232B6E" w:rsidRDefault="00232B6E" w:rsidP="003023C5">
      <w:pPr>
        <w:pStyle w:val="Akapitzlist"/>
        <w:numPr>
          <w:ilvl w:val="1"/>
          <w:numId w:val="30"/>
        </w:numPr>
      </w:pPr>
      <w:r w:rsidRPr="00232B6E">
        <w:t>Data wykreśl</w:t>
      </w:r>
      <w:r w:rsidR="00250B2E">
        <w:t>enia z Rejestru przedsiębiorców;</w:t>
      </w:r>
    </w:p>
    <w:p w14:paraId="515CE982" w14:textId="77777777" w:rsidR="00232B6E" w:rsidRPr="00232B6E" w:rsidRDefault="00232B6E" w:rsidP="003023C5">
      <w:pPr>
        <w:pStyle w:val="Akapitzlist"/>
        <w:numPr>
          <w:ilvl w:val="1"/>
          <w:numId w:val="30"/>
        </w:numPr>
      </w:pPr>
      <w:r w:rsidRPr="00232B6E">
        <w:t>Adres do doręczeń</w:t>
      </w:r>
      <w:r w:rsidR="00250B2E">
        <w:t>;</w:t>
      </w:r>
    </w:p>
    <w:p w14:paraId="747703E1" w14:textId="77777777" w:rsidR="00232B6E" w:rsidRPr="00232B6E" w:rsidRDefault="00232B6E" w:rsidP="003023C5">
      <w:pPr>
        <w:pStyle w:val="Akapitzlist"/>
        <w:numPr>
          <w:ilvl w:val="1"/>
          <w:numId w:val="30"/>
        </w:numPr>
      </w:pPr>
      <w:r w:rsidRPr="00232B6E">
        <w:t>Uprawnieni do powołania zarządu</w:t>
      </w:r>
      <w:r w:rsidR="00250B2E">
        <w:t>;</w:t>
      </w:r>
    </w:p>
    <w:p w14:paraId="14DCBEE9" w14:textId="77777777" w:rsidR="00232B6E" w:rsidRPr="00232B6E" w:rsidRDefault="00232B6E" w:rsidP="003023C5">
      <w:pPr>
        <w:pStyle w:val="Akapitzlist"/>
        <w:numPr>
          <w:ilvl w:val="1"/>
          <w:numId w:val="30"/>
        </w:numPr>
      </w:pPr>
      <w:r w:rsidRPr="00232B6E">
        <w:t>Umowa/statut/tekst jednolity</w:t>
      </w:r>
      <w:r w:rsidR="00250B2E">
        <w:t>;</w:t>
      </w:r>
      <w:r w:rsidRPr="00232B6E">
        <w:t xml:space="preserve"> </w:t>
      </w:r>
    </w:p>
    <w:p w14:paraId="7394A0F8" w14:textId="77777777" w:rsidR="00232B6E" w:rsidRPr="00232B6E" w:rsidRDefault="00250B2E" w:rsidP="003023C5">
      <w:pPr>
        <w:pStyle w:val="Akapitzlist"/>
        <w:numPr>
          <w:ilvl w:val="1"/>
          <w:numId w:val="30"/>
        </w:numPr>
      </w:pPr>
      <w:r>
        <w:t>Lista wspólników.</w:t>
      </w:r>
    </w:p>
    <w:p w14:paraId="27F0505E" w14:textId="17EF843B" w:rsidR="00232B6E" w:rsidRDefault="00232B6E" w:rsidP="00232B6E">
      <w:pPr>
        <w:jc w:val="center"/>
      </w:pPr>
    </w:p>
    <w:p w14:paraId="032EBAD9" w14:textId="77777777" w:rsidR="00B83668" w:rsidRDefault="00B83668" w:rsidP="00232B6E">
      <w:pPr>
        <w:jc w:val="center"/>
      </w:pPr>
    </w:p>
    <w:p w14:paraId="734E6799" w14:textId="367D3491" w:rsidR="00B83668" w:rsidRDefault="00B83668" w:rsidP="00232B6E">
      <w:pPr>
        <w:jc w:val="center"/>
      </w:pPr>
      <w:r w:rsidRPr="009C1ADF">
        <w:rPr>
          <w:noProof/>
          <w:lang w:eastAsia="pl-PL"/>
        </w:rPr>
        <w:lastRenderedPageBreak/>
        <w:drawing>
          <wp:inline distT="0" distB="0" distL="0" distR="0" wp14:anchorId="5EAB9CA1" wp14:editId="111D922B">
            <wp:extent cx="6207760" cy="1548765"/>
            <wp:effectExtent l="0" t="0" r="2540" b="0"/>
            <wp:docPr id="247" name="Obraz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760" cy="154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7ECCE" w14:textId="77777777" w:rsidR="00232B6E" w:rsidRDefault="00232B6E" w:rsidP="00232B6E">
      <w:r>
        <w:t xml:space="preserve">Dane te są automatycznie pobierane przez System i nie mogą być w żaden sposób edytowane przez Użytkownika. </w:t>
      </w:r>
    </w:p>
    <w:p w14:paraId="67547FB0" w14:textId="77777777" w:rsidR="00232B6E" w:rsidRDefault="00232B6E" w:rsidP="00232B6E"/>
    <w:p w14:paraId="2FB36F83" w14:textId="176DBBA3" w:rsidR="00232B6E" w:rsidRDefault="00232B6E" w:rsidP="00232B6E">
      <w:pPr>
        <w:rPr>
          <w:szCs w:val="24"/>
        </w:rPr>
      </w:pPr>
      <w:r>
        <w:rPr>
          <w:szCs w:val="24"/>
        </w:rPr>
        <w:t>Przy wybranych polach znajduje się przycisk</w:t>
      </w:r>
      <w:r w:rsidR="00136EDB">
        <w:rPr>
          <w:szCs w:val="24"/>
        </w:rPr>
        <w:t xml:space="preserve"> </w:t>
      </w:r>
      <w:r w:rsidR="00136EDB" w:rsidRPr="009C1ADF">
        <w:rPr>
          <w:b/>
          <w:noProof/>
          <w:szCs w:val="24"/>
          <w:lang w:eastAsia="pl-PL"/>
        </w:rPr>
        <w:drawing>
          <wp:inline distT="0" distB="0" distL="0" distR="0" wp14:anchorId="39D74195" wp14:editId="11FBC93F">
            <wp:extent cx="228600" cy="211455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0352">
        <w:rPr>
          <w:szCs w:val="24"/>
        </w:rPr>
        <w:t xml:space="preserve">, </w:t>
      </w:r>
      <w:r>
        <w:rPr>
          <w:szCs w:val="24"/>
        </w:rPr>
        <w:t xml:space="preserve">dzięki któremu możliwe jest pozyskanie większej ilości informacji. W przypadku widoku </w:t>
      </w:r>
      <w:r>
        <w:rPr>
          <w:b/>
          <w:szCs w:val="24"/>
        </w:rPr>
        <w:t>Przegląd Danych podmiotu</w:t>
      </w:r>
      <w:r>
        <w:rPr>
          <w:szCs w:val="24"/>
        </w:rPr>
        <w:t xml:space="preserve"> przycisk ten znajduje się przy czterech polach takich jak: </w:t>
      </w:r>
      <w:r>
        <w:rPr>
          <w:b/>
          <w:szCs w:val="24"/>
        </w:rPr>
        <w:t>Adresy do doręczeń</w:t>
      </w:r>
      <w:r>
        <w:rPr>
          <w:szCs w:val="24"/>
        </w:rPr>
        <w:t xml:space="preserve">, </w:t>
      </w:r>
      <w:r>
        <w:rPr>
          <w:b/>
          <w:szCs w:val="24"/>
        </w:rPr>
        <w:t>Uprawnieni do powołania zarządu</w:t>
      </w:r>
      <w:r>
        <w:rPr>
          <w:szCs w:val="24"/>
        </w:rPr>
        <w:t xml:space="preserve">, </w:t>
      </w:r>
      <w:r>
        <w:rPr>
          <w:b/>
          <w:szCs w:val="24"/>
        </w:rPr>
        <w:t>Umowa/statut/tekst jednolity</w:t>
      </w:r>
      <w:r>
        <w:rPr>
          <w:szCs w:val="24"/>
        </w:rPr>
        <w:t xml:space="preserve">, </w:t>
      </w:r>
      <w:r>
        <w:rPr>
          <w:b/>
          <w:szCs w:val="24"/>
        </w:rPr>
        <w:t>Lista wspólników</w:t>
      </w:r>
      <w:r>
        <w:rPr>
          <w:szCs w:val="24"/>
        </w:rPr>
        <w:t>. Po najechaniu kursorem myszki na przycisk</w:t>
      </w:r>
      <w:r w:rsidR="00D26B09">
        <w:rPr>
          <w:szCs w:val="24"/>
        </w:rPr>
        <w:t xml:space="preserve"> </w:t>
      </w:r>
      <w:r w:rsidR="00D26B09" w:rsidRPr="009C1ADF">
        <w:rPr>
          <w:b/>
          <w:noProof/>
          <w:szCs w:val="24"/>
          <w:lang w:eastAsia="pl-PL"/>
        </w:rPr>
        <w:drawing>
          <wp:inline distT="0" distB="0" distL="0" distR="0" wp14:anchorId="691D94C7" wp14:editId="2EE18497">
            <wp:extent cx="228600" cy="211455"/>
            <wp:effectExtent l="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4"/>
        </w:rPr>
        <w:t xml:space="preserve">  znajdując</w:t>
      </w:r>
      <w:r w:rsidR="0044605B">
        <w:rPr>
          <w:szCs w:val="24"/>
        </w:rPr>
        <w:t>y</w:t>
      </w:r>
      <w:r>
        <w:rPr>
          <w:szCs w:val="24"/>
        </w:rPr>
        <w:t xml:space="preserve"> się przy każdym z tych pól System wyświetli komunikat </w:t>
      </w:r>
      <w:r>
        <w:rPr>
          <w:b/>
          <w:i/>
          <w:szCs w:val="24"/>
        </w:rPr>
        <w:t>„Więcej informacji”</w:t>
      </w:r>
      <w:r>
        <w:rPr>
          <w:szCs w:val="24"/>
        </w:rPr>
        <w:t>.</w:t>
      </w:r>
    </w:p>
    <w:p w14:paraId="11C9AFA3" w14:textId="77777777" w:rsidR="00232B6E" w:rsidRDefault="00232B6E" w:rsidP="00232B6E">
      <w:pPr>
        <w:rPr>
          <w:szCs w:val="24"/>
        </w:rPr>
      </w:pPr>
    </w:p>
    <w:p w14:paraId="0163B8CA" w14:textId="6AA7BAC8" w:rsidR="00232B6E" w:rsidRDefault="00232B6E" w:rsidP="00232B6E">
      <w:pPr>
        <w:rPr>
          <w:szCs w:val="24"/>
        </w:rPr>
      </w:pPr>
      <w:r>
        <w:rPr>
          <w:szCs w:val="24"/>
        </w:rPr>
        <w:t>Po wyborze przycisku</w:t>
      </w:r>
      <w:r w:rsidR="00D26B09">
        <w:rPr>
          <w:szCs w:val="24"/>
        </w:rPr>
        <w:t xml:space="preserve"> </w:t>
      </w:r>
      <w:r w:rsidR="00D26B09" w:rsidRPr="009C1ADF">
        <w:rPr>
          <w:b/>
          <w:noProof/>
          <w:szCs w:val="24"/>
          <w:lang w:eastAsia="pl-PL"/>
        </w:rPr>
        <w:drawing>
          <wp:inline distT="0" distB="0" distL="0" distR="0" wp14:anchorId="6896839E" wp14:editId="71443431">
            <wp:extent cx="228600" cy="211455"/>
            <wp:effectExtent l="0" t="0" r="0" b="0"/>
            <wp:docPr id="225" name="Obraz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4"/>
        </w:rPr>
        <w:t xml:space="preserve">znajdującego się </w:t>
      </w:r>
      <w:r w:rsidR="001C199E">
        <w:rPr>
          <w:szCs w:val="24"/>
        </w:rPr>
        <w:t xml:space="preserve">przy </w:t>
      </w:r>
      <w:r w:rsidR="0017333C">
        <w:rPr>
          <w:szCs w:val="24"/>
        </w:rPr>
        <w:t xml:space="preserve">polu </w:t>
      </w:r>
      <w:r w:rsidR="001C199E">
        <w:rPr>
          <w:b/>
          <w:szCs w:val="24"/>
        </w:rPr>
        <w:t xml:space="preserve">Adres do doręczeń </w:t>
      </w:r>
      <w:r w:rsidR="0017333C">
        <w:rPr>
          <w:szCs w:val="24"/>
        </w:rPr>
        <w:t>System wyświetli komunikat</w:t>
      </w:r>
      <w:r w:rsidR="0017333C">
        <w:rPr>
          <w:b/>
          <w:szCs w:val="24"/>
        </w:rPr>
        <w:t xml:space="preserve"> </w:t>
      </w:r>
      <w:r w:rsidR="0017333C" w:rsidRPr="0017333C">
        <w:rPr>
          <w:b/>
          <w:i/>
          <w:szCs w:val="24"/>
        </w:rPr>
        <w:t>„</w:t>
      </w:r>
      <w:r w:rsidR="001C199E" w:rsidRPr="001C199E">
        <w:rPr>
          <w:b/>
          <w:i/>
          <w:szCs w:val="24"/>
        </w:rPr>
        <w:t xml:space="preserve">Adresy do doręczeń osób reprezentujących wnioskodawcę zgodnie z art. 19 a ust. 5 </w:t>
      </w:r>
      <w:proofErr w:type="spellStart"/>
      <w:r w:rsidR="001C199E" w:rsidRPr="001C199E">
        <w:rPr>
          <w:b/>
          <w:i/>
          <w:szCs w:val="24"/>
        </w:rPr>
        <w:t>uKRS</w:t>
      </w:r>
      <w:proofErr w:type="spellEnd"/>
      <w:r w:rsidR="001C199E" w:rsidRPr="001C199E">
        <w:rPr>
          <w:b/>
          <w:i/>
          <w:szCs w:val="24"/>
        </w:rPr>
        <w:t>.</w:t>
      </w:r>
      <w:r w:rsidR="0017333C" w:rsidRPr="0017333C">
        <w:rPr>
          <w:b/>
          <w:i/>
          <w:szCs w:val="24"/>
        </w:rPr>
        <w:t>”</w:t>
      </w:r>
      <w:r w:rsidR="0017333C" w:rsidRPr="0017333C">
        <w:rPr>
          <w:b/>
          <w:szCs w:val="24"/>
        </w:rPr>
        <w:t>.</w:t>
      </w:r>
      <w:r>
        <w:rPr>
          <w:szCs w:val="24"/>
        </w:rPr>
        <w:t xml:space="preserve"> </w:t>
      </w:r>
    </w:p>
    <w:p w14:paraId="53E07AC3" w14:textId="1E72BB5D" w:rsidR="001C199E" w:rsidRDefault="001C199E" w:rsidP="00232B6E">
      <w:pPr>
        <w:rPr>
          <w:szCs w:val="24"/>
        </w:rPr>
      </w:pPr>
      <w:r w:rsidRPr="005D786C">
        <w:rPr>
          <w:noProof/>
          <w:szCs w:val="24"/>
          <w:lang w:eastAsia="pl-PL"/>
        </w:rPr>
        <w:drawing>
          <wp:inline distT="0" distB="0" distL="0" distR="0" wp14:anchorId="14B861B4" wp14:editId="6DDEFBE7">
            <wp:extent cx="6196965" cy="3038475"/>
            <wp:effectExtent l="0" t="0" r="0" b="952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4D62D" w14:textId="77777777" w:rsidR="00232B6E" w:rsidRDefault="00232B6E" w:rsidP="00232B6E">
      <w:pPr>
        <w:rPr>
          <w:szCs w:val="24"/>
        </w:rPr>
      </w:pPr>
    </w:p>
    <w:p w14:paraId="10D10452" w14:textId="3FB58431" w:rsidR="001C199E" w:rsidRDefault="001C199E" w:rsidP="001C199E">
      <w:pPr>
        <w:rPr>
          <w:b/>
          <w:i/>
          <w:szCs w:val="24"/>
        </w:rPr>
      </w:pPr>
      <w:r>
        <w:rPr>
          <w:szCs w:val="24"/>
        </w:rPr>
        <w:lastRenderedPageBreak/>
        <w:t xml:space="preserve">Po wyborze przycisku </w:t>
      </w:r>
      <w:r w:rsidRPr="00807BBC">
        <w:rPr>
          <w:b/>
          <w:noProof/>
          <w:szCs w:val="24"/>
          <w:lang w:eastAsia="pl-PL"/>
        </w:rPr>
        <w:drawing>
          <wp:inline distT="0" distB="0" distL="0" distR="0" wp14:anchorId="3D9F8653" wp14:editId="2BF0E20A">
            <wp:extent cx="228600" cy="211455"/>
            <wp:effectExtent l="0" t="0" r="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4"/>
        </w:rPr>
        <w:t xml:space="preserve">znajdującego się przy polu </w:t>
      </w:r>
      <w:r>
        <w:rPr>
          <w:b/>
          <w:szCs w:val="24"/>
        </w:rPr>
        <w:t xml:space="preserve">Uprawnienia do powołania zarządu </w:t>
      </w:r>
      <w:r>
        <w:rPr>
          <w:szCs w:val="24"/>
        </w:rPr>
        <w:t>System wyświetli komunikat</w:t>
      </w:r>
      <w:r>
        <w:rPr>
          <w:b/>
          <w:szCs w:val="24"/>
        </w:rPr>
        <w:t xml:space="preserve"> </w:t>
      </w:r>
      <w:r w:rsidRPr="0017333C">
        <w:rPr>
          <w:b/>
          <w:i/>
          <w:szCs w:val="24"/>
        </w:rPr>
        <w:t>„</w:t>
      </w:r>
      <w:r w:rsidRPr="001C199E">
        <w:rPr>
          <w:b/>
          <w:i/>
          <w:szCs w:val="24"/>
        </w:rPr>
        <w:t>Lista zawierająca nazwisko i imię oraz adres do doręczeń albo firmę lub nazwę i siedzibę członków organu lub osób uprawnionych do powołania zarządu.</w:t>
      </w:r>
      <w:r>
        <w:rPr>
          <w:b/>
          <w:i/>
          <w:szCs w:val="24"/>
        </w:rPr>
        <w:t>”.</w:t>
      </w:r>
    </w:p>
    <w:p w14:paraId="616193DA" w14:textId="77777777" w:rsidR="001C199E" w:rsidRDefault="001C199E" w:rsidP="001C199E">
      <w:pPr>
        <w:rPr>
          <w:b/>
          <w:i/>
          <w:szCs w:val="24"/>
        </w:rPr>
      </w:pPr>
    </w:p>
    <w:p w14:paraId="7771F2C6" w14:textId="48F8D329" w:rsidR="001C199E" w:rsidRDefault="001C199E" w:rsidP="001C199E">
      <w:pPr>
        <w:rPr>
          <w:szCs w:val="24"/>
        </w:rPr>
      </w:pPr>
      <w:r w:rsidRPr="005D786C">
        <w:rPr>
          <w:noProof/>
          <w:szCs w:val="24"/>
          <w:lang w:eastAsia="pl-PL"/>
        </w:rPr>
        <w:drawing>
          <wp:inline distT="0" distB="0" distL="0" distR="0" wp14:anchorId="6C528F99" wp14:editId="578CA092">
            <wp:extent cx="6196965" cy="2982595"/>
            <wp:effectExtent l="0" t="0" r="0" b="8255"/>
            <wp:docPr id="224" name="Obraz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298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4E7F0" w14:textId="7CCD6EAF" w:rsidR="001C199E" w:rsidRDefault="001C199E" w:rsidP="001C199E">
      <w:pPr>
        <w:rPr>
          <w:b/>
          <w:i/>
          <w:szCs w:val="24"/>
        </w:rPr>
      </w:pPr>
      <w:r>
        <w:rPr>
          <w:szCs w:val="24"/>
        </w:rPr>
        <w:t xml:space="preserve">Po wyborze przycisku </w:t>
      </w:r>
      <w:r w:rsidRPr="00807BBC">
        <w:rPr>
          <w:b/>
          <w:noProof/>
          <w:szCs w:val="24"/>
          <w:lang w:eastAsia="pl-PL"/>
        </w:rPr>
        <w:drawing>
          <wp:inline distT="0" distB="0" distL="0" distR="0" wp14:anchorId="7B82E84E" wp14:editId="6816FDEE">
            <wp:extent cx="228600" cy="211455"/>
            <wp:effectExtent l="0" t="0" r="0" b="0"/>
            <wp:docPr id="226" name="Obraz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4"/>
        </w:rPr>
        <w:t xml:space="preserve">znajdującego się przy polu </w:t>
      </w:r>
      <w:r w:rsidRPr="001C199E">
        <w:rPr>
          <w:b/>
          <w:szCs w:val="24"/>
        </w:rPr>
        <w:t xml:space="preserve">Umowa/statut/tekst </w:t>
      </w:r>
      <w:r w:rsidR="0044605B" w:rsidRPr="001C199E">
        <w:rPr>
          <w:b/>
          <w:szCs w:val="24"/>
        </w:rPr>
        <w:t>jednolity</w:t>
      </w:r>
      <w:r w:rsidR="0044605B">
        <w:rPr>
          <w:b/>
          <w:szCs w:val="24"/>
        </w:rPr>
        <w:t xml:space="preserve"> System</w:t>
      </w:r>
      <w:r>
        <w:rPr>
          <w:szCs w:val="24"/>
        </w:rPr>
        <w:t xml:space="preserve"> wyświetli komunikat</w:t>
      </w:r>
      <w:r>
        <w:rPr>
          <w:b/>
          <w:szCs w:val="24"/>
        </w:rPr>
        <w:t xml:space="preserve"> </w:t>
      </w:r>
      <w:r w:rsidRPr="0017333C">
        <w:rPr>
          <w:b/>
          <w:i/>
          <w:szCs w:val="24"/>
        </w:rPr>
        <w:t>„</w:t>
      </w:r>
      <w:r w:rsidRPr="001C199E">
        <w:rPr>
          <w:b/>
          <w:i/>
          <w:szCs w:val="24"/>
        </w:rPr>
        <w:t>Aktualna treść umowy/statutu/ ostatni tekst jednolity.</w:t>
      </w:r>
      <w:r>
        <w:rPr>
          <w:b/>
          <w:i/>
          <w:szCs w:val="24"/>
        </w:rPr>
        <w:t>”.</w:t>
      </w:r>
    </w:p>
    <w:p w14:paraId="660015E8" w14:textId="4F6BAE26" w:rsidR="001C199E" w:rsidRDefault="001C199E" w:rsidP="001C199E">
      <w:pPr>
        <w:rPr>
          <w:b/>
          <w:i/>
          <w:szCs w:val="24"/>
        </w:rPr>
      </w:pPr>
      <w:r w:rsidRPr="00807BBC">
        <w:rPr>
          <w:b/>
          <w:i/>
          <w:noProof/>
          <w:szCs w:val="24"/>
          <w:lang w:eastAsia="pl-PL"/>
        </w:rPr>
        <w:drawing>
          <wp:inline distT="0" distB="0" distL="0" distR="0" wp14:anchorId="79E5DE8C" wp14:editId="1A3DC999">
            <wp:extent cx="6196965" cy="2940050"/>
            <wp:effectExtent l="0" t="0" r="0" b="0"/>
            <wp:docPr id="228" name="Obraz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294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A910EE" w14:textId="77777777" w:rsidR="001C199E" w:rsidRDefault="001C199E" w:rsidP="001C199E">
      <w:pPr>
        <w:rPr>
          <w:b/>
          <w:i/>
          <w:szCs w:val="24"/>
        </w:rPr>
      </w:pPr>
    </w:p>
    <w:p w14:paraId="189458AE" w14:textId="016AD930" w:rsidR="001C199E" w:rsidRDefault="001C199E" w:rsidP="001C199E">
      <w:pPr>
        <w:rPr>
          <w:b/>
          <w:i/>
          <w:szCs w:val="24"/>
        </w:rPr>
      </w:pPr>
      <w:r>
        <w:rPr>
          <w:szCs w:val="24"/>
        </w:rPr>
        <w:t xml:space="preserve">Po wyborze przycisku </w:t>
      </w:r>
      <w:r w:rsidRPr="00807BBC">
        <w:rPr>
          <w:b/>
          <w:noProof/>
          <w:szCs w:val="24"/>
          <w:lang w:eastAsia="pl-PL"/>
        </w:rPr>
        <w:drawing>
          <wp:inline distT="0" distB="0" distL="0" distR="0" wp14:anchorId="0E1AD099" wp14:editId="35C138B4">
            <wp:extent cx="228600" cy="211455"/>
            <wp:effectExtent l="0" t="0" r="0" b="0"/>
            <wp:docPr id="229" name="Obraz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4"/>
        </w:rPr>
        <w:t xml:space="preserve">znajdującego się przy polu </w:t>
      </w:r>
      <w:r>
        <w:rPr>
          <w:b/>
          <w:szCs w:val="24"/>
        </w:rPr>
        <w:t xml:space="preserve">Lista </w:t>
      </w:r>
      <w:r w:rsidR="0044605B">
        <w:rPr>
          <w:b/>
          <w:szCs w:val="24"/>
        </w:rPr>
        <w:t>wspólników System</w:t>
      </w:r>
      <w:r>
        <w:rPr>
          <w:szCs w:val="24"/>
        </w:rPr>
        <w:t xml:space="preserve"> wyświetli komunikat</w:t>
      </w:r>
      <w:r>
        <w:rPr>
          <w:b/>
          <w:szCs w:val="24"/>
        </w:rPr>
        <w:t xml:space="preserve"> </w:t>
      </w:r>
      <w:r w:rsidRPr="0017333C">
        <w:rPr>
          <w:b/>
          <w:i/>
          <w:szCs w:val="24"/>
        </w:rPr>
        <w:t>„</w:t>
      </w:r>
      <w:r w:rsidRPr="001C199E">
        <w:rPr>
          <w:b/>
          <w:i/>
          <w:szCs w:val="24"/>
        </w:rPr>
        <w:t>Aktualna lista wspólników zawierająca imiona i nazwiska lub firmę wspólnika/wspólników oraz liczbę i wartość nominalną</w:t>
      </w:r>
      <w:r>
        <w:rPr>
          <w:b/>
          <w:i/>
          <w:szCs w:val="24"/>
        </w:rPr>
        <w:t xml:space="preserve"> udziałów każdego ze wspólników</w:t>
      </w:r>
      <w:r w:rsidRPr="001C199E">
        <w:rPr>
          <w:b/>
          <w:i/>
          <w:szCs w:val="24"/>
        </w:rPr>
        <w:t>.</w:t>
      </w:r>
      <w:r>
        <w:rPr>
          <w:b/>
          <w:i/>
          <w:szCs w:val="24"/>
        </w:rPr>
        <w:t>”.</w:t>
      </w:r>
    </w:p>
    <w:p w14:paraId="16F72B55" w14:textId="6BA19293" w:rsidR="001C199E" w:rsidRDefault="001C199E" w:rsidP="001C199E">
      <w:pPr>
        <w:rPr>
          <w:b/>
          <w:i/>
          <w:szCs w:val="24"/>
        </w:rPr>
      </w:pPr>
      <w:r w:rsidRPr="00807BBC">
        <w:rPr>
          <w:b/>
          <w:i/>
          <w:noProof/>
          <w:szCs w:val="24"/>
          <w:lang w:eastAsia="pl-PL"/>
        </w:rPr>
        <w:lastRenderedPageBreak/>
        <w:drawing>
          <wp:inline distT="0" distB="0" distL="0" distR="0" wp14:anchorId="351E0909" wp14:editId="3C42D992">
            <wp:extent cx="6196965" cy="3031490"/>
            <wp:effectExtent l="0" t="0" r="0" b="0"/>
            <wp:docPr id="242" name="Obraz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303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173A83" w14:textId="151ED98F" w:rsidR="003023C5" w:rsidRPr="00232B6E" w:rsidRDefault="005F5CA9" w:rsidP="00D46913">
      <w:pPr>
        <w:pStyle w:val="Akapitzlist"/>
        <w:numPr>
          <w:ilvl w:val="0"/>
          <w:numId w:val="30"/>
        </w:numPr>
      </w:pPr>
      <w:r>
        <w:br w:type="column"/>
      </w:r>
      <w:r w:rsidR="00232B6E" w:rsidRPr="002B654C">
        <w:lastRenderedPageBreak/>
        <w:t>Listę spraw przypisanych do podmiotu</w:t>
      </w:r>
      <w:r w:rsidR="00232B6E" w:rsidRPr="00232B6E">
        <w:t xml:space="preserve"> </w:t>
      </w:r>
    </w:p>
    <w:p w14:paraId="535C3027" w14:textId="77777777" w:rsidR="00EE6516" w:rsidRDefault="00EE6516" w:rsidP="00232B6E"/>
    <w:p w14:paraId="3FC7F6B7" w14:textId="6993F24C" w:rsidR="00B83668" w:rsidRDefault="00482F35" w:rsidP="009C1ADF">
      <w:pPr>
        <w:jc w:val="center"/>
      </w:pPr>
      <w:r>
        <w:rPr>
          <w:noProof/>
        </w:rPr>
        <w:drawing>
          <wp:inline distT="0" distB="0" distL="0" distR="0" wp14:anchorId="5FC08EE3" wp14:editId="094CFD09">
            <wp:extent cx="4912360" cy="6252210"/>
            <wp:effectExtent l="0" t="0" r="2540" b="0"/>
            <wp:docPr id="59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2360" cy="625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025AE" w14:textId="4696C954" w:rsidR="00EE6516" w:rsidRDefault="00EE6516" w:rsidP="00232B6E">
      <w:r>
        <w:t xml:space="preserve">Lista spraw danego podmiotu została przedstawiona w tabeli składającej się z 6 kolumn, kolejno </w:t>
      </w:r>
      <w:r w:rsidRPr="004C7DBE">
        <w:rPr>
          <w:b/>
        </w:rPr>
        <w:t>Sygnatura</w:t>
      </w:r>
      <w:r>
        <w:t xml:space="preserve">, </w:t>
      </w:r>
      <w:r w:rsidRPr="004C7DBE">
        <w:rPr>
          <w:b/>
        </w:rPr>
        <w:t>Rodza</w:t>
      </w:r>
      <w:r>
        <w:t xml:space="preserve">j, </w:t>
      </w:r>
      <w:r w:rsidRPr="004C7DBE">
        <w:rPr>
          <w:b/>
        </w:rPr>
        <w:t>Stan</w:t>
      </w:r>
      <w:r>
        <w:t xml:space="preserve">, </w:t>
      </w:r>
      <w:r w:rsidRPr="004C7DBE">
        <w:rPr>
          <w:b/>
        </w:rPr>
        <w:t>Data wszczęcia</w:t>
      </w:r>
      <w:r>
        <w:t xml:space="preserve">, </w:t>
      </w:r>
      <w:r w:rsidRPr="004C7DBE">
        <w:rPr>
          <w:b/>
        </w:rPr>
        <w:t>Data zakreślenia</w:t>
      </w:r>
      <w:r>
        <w:t xml:space="preserve">, </w:t>
      </w:r>
      <w:r w:rsidRPr="004C7DBE">
        <w:rPr>
          <w:b/>
        </w:rPr>
        <w:t>Więcej o sprawie</w:t>
      </w:r>
      <w:r>
        <w:t>. Wszystkie wartości przedstawione w kolumnach zaciągane są automatycznie z Systemu</w:t>
      </w:r>
      <w:r w:rsidR="00136EDB">
        <w:t xml:space="preserve"> sądowego</w:t>
      </w:r>
      <w:r>
        <w:t xml:space="preserve">. Użytkownik nie ma możliwości ich edycji. </w:t>
      </w:r>
    </w:p>
    <w:p w14:paraId="0AA25211" w14:textId="77777777" w:rsidR="00EE6516" w:rsidRDefault="00EE6516" w:rsidP="00232B6E"/>
    <w:p w14:paraId="1032FF17" w14:textId="7959E0AE" w:rsidR="004C7DBE" w:rsidRPr="004C7DBE" w:rsidRDefault="004C7DBE" w:rsidP="00232B6E">
      <w:r>
        <w:t xml:space="preserve">Kolumna </w:t>
      </w:r>
      <w:r>
        <w:rPr>
          <w:b/>
        </w:rPr>
        <w:t>Więcej o sprawie</w:t>
      </w:r>
      <w:r>
        <w:t xml:space="preserve"> zawiera przycisk </w:t>
      </w:r>
      <w:r>
        <w:rPr>
          <w:noProof/>
          <w:lang w:eastAsia="pl-PL"/>
        </w:rPr>
        <w:drawing>
          <wp:inline distT="0" distB="0" distL="0" distR="0" wp14:anchorId="514BFB9E" wp14:editId="6B00C66B">
            <wp:extent cx="257810" cy="210820"/>
            <wp:effectExtent l="0" t="0" r="889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0" cy="21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umożliwiający Użytkownikowi przejście do szczegółów sprawy. Po wyborze tego przycisku Użytkownik zostanie przekierowany do widoku </w:t>
      </w:r>
      <w:r>
        <w:rPr>
          <w:b/>
        </w:rPr>
        <w:t>Przegląd danych podmiotu – Sygnatura Sprawy</w:t>
      </w:r>
      <w:r>
        <w:t xml:space="preserve"> (</w:t>
      </w:r>
      <w:r w:rsidR="00750352">
        <w:t>patrz</w:t>
      </w:r>
      <w:r w:rsidR="00136EDB">
        <w:t xml:space="preserve">: </w:t>
      </w:r>
      <w:hyperlink w:anchor="_Przegląd_danych_podmiotu_1" w:history="1">
        <w:r w:rsidR="00136EDB" w:rsidRPr="00136EDB">
          <w:rPr>
            <w:rStyle w:val="Hipercze"/>
          </w:rPr>
          <w:t>Przegląd Danych Podmiotu</w:t>
        </w:r>
      </w:hyperlink>
      <w:r>
        <w:t>).</w:t>
      </w:r>
    </w:p>
    <w:p w14:paraId="75D81969" w14:textId="4BBEC9AE" w:rsidR="00232B6E" w:rsidRPr="00232B6E" w:rsidRDefault="00136EDB" w:rsidP="003023C5">
      <w:pPr>
        <w:pStyle w:val="Akapitzlist"/>
        <w:numPr>
          <w:ilvl w:val="0"/>
          <w:numId w:val="30"/>
        </w:numPr>
        <w:rPr>
          <w:szCs w:val="24"/>
        </w:rPr>
      </w:pPr>
      <w:r>
        <w:rPr>
          <w:szCs w:val="24"/>
        </w:rPr>
        <w:lastRenderedPageBreak/>
        <w:br w:type="column"/>
      </w:r>
      <w:r w:rsidR="00232B6E" w:rsidRPr="00232B6E">
        <w:rPr>
          <w:szCs w:val="24"/>
        </w:rPr>
        <w:lastRenderedPageBreak/>
        <w:t xml:space="preserve">Panel filtrów </w:t>
      </w:r>
    </w:p>
    <w:p w14:paraId="7E53B745" w14:textId="77777777" w:rsidR="003023C5" w:rsidRDefault="00232B6E" w:rsidP="00232B6E">
      <w:pPr>
        <w:jc w:val="center"/>
      </w:pPr>
      <w:r>
        <w:rPr>
          <w:noProof/>
          <w:lang w:eastAsia="pl-PL"/>
        </w:rPr>
        <w:drawing>
          <wp:inline distT="0" distB="0" distL="0" distR="0" wp14:anchorId="17C8F7E7" wp14:editId="13DB044E">
            <wp:extent cx="2658745" cy="6273800"/>
            <wp:effectExtent l="0" t="0" r="8255" b="0"/>
            <wp:docPr id="58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745" cy="627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AAC215" w14:textId="77777777" w:rsidR="004C7DBE" w:rsidRDefault="004C7DBE" w:rsidP="004C7DBE">
      <w:r>
        <w:t>Panel filtrów umożliwia Użytkownikowi wyszukiwanie spraw poprzez określenie takich parametrów jak:</w:t>
      </w:r>
    </w:p>
    <w:p w14:paraId="6DE48EBF" w14:textId="77777777" w:rsidR="004C7DBE" w:rsidRDefault="004C7DBE" w:rsidP="004C7DBE">
      <w:pPr>
        <w:pStyle w:val="Akapitzlist"/>
        <w:numPr>
          <w:ilvl w:val="0"/>
          <w:numId w:val="33"/>
        </w:numPr>
      </w:pPr>
      <w:r>
        <w:t xml:space="preserve">Sygnatura – pole tekstowe umożliwiające wpisanie ciągu znaków;  </w:t>
      </w:r>
    </w:p>
    <w:p w14:paraId="74451D9C" w14:textId="77777777" w:rsidR="004C7DBE" w:rsidRDefault="004C7DBE" w:rsidP="004C7DBE">
      <w:pPr>
        <w:pStyle w:val="Akapitzlist"/>
        <w:numPr>
          <w:ilvl w:val="0"/>
          <w:numId w:val="33"/>
        </w:numPr>
      </w:pPr>
      <w:r>
        <w:t xml:space="preserve">Rodzaj – lista rozwijana; </w:t>
      </w:r>
    </w:p>
    <w:p w14:paraId="1A8DDCFD" w14:textId="77777777" w:rsidR="004C7DBE" w:rsidRDefault="004C7DBE" w:rsidP="004C7DBE">
      <w:pPr>
        <w:pStyle w:val="Akapitzlist"/>
        <w:numPr>
          <w:ilvl w:val="0"/>
          <w:numId w:val="33"/>
        </w:numPr>
      </w:pPr>
      <w:r>
        <w:t>Stan – lista rozwijana;</w:t>
      </w:r>
    </w:p>
    <w:p w14:paraId="4F639E5D" w14:textId="77777777" w:rsidR="004C7DBE" w:rsidRDefault="004C7DBE" w:rsidP="004C7DBE">
      <w:pPr>
        <w:pStyle w:val="Akapitzlist"/>
        <w:numPr>
          <w:ilvl w:val="0"/>
          <w:numId w:val="33"/>
        </w:numPr>
      </w:pPr>
      <w:r>
        <w:t>Typ pisma wszczynającego – lista rozwijana;</w:t>
      </w:r>
    </w:p>
    <w:p w14:paraId="3BBF486D" w14:textId="77777777" w:rsidR="004C7DBE" w:rsidRDefault="004C7DBE" w:rsidP="004C7DBE">
      <w:pPr>
        <w:pStyle w:val="Akapitzlist"/>
        <w:numPr>
          <w:ilvl w:val="0"/>
          <w:numId w:val="33"/>
        </w:numPr>
      </w:pPr>
      <w:r>
        <w:t>Sposób wszczęcia – lista rozwijana;</w:t>
      </w:r>
    </w:p>
    <w:p w14:paraId="344A53FE" w14:textId="484B9CC9" w:rsidR="004C7DBE" w:rsidRDefault="004C7DBE" w:rsidP="004C7DBE">
      <w:pPr>
        <w:pStyle w:val="Akapitzlist"/>
        <w:numPr>
          <w:ilvl w:val="0"/>
          <w:numId w:val="33"/>
        </w:numPr>
      </w:pPr>
      <w:r>
        <w:t>Sposób zakończenia</w:t>
      </w:r>
      <w:r w:rsidR="00D26B09">
        <w:t xml:space="preserve"> – lista rozwijana</w:t>
      </w:r>
      <w:r>
        <w:t>;</w:t>
      </w:r>
    </w:p>
    <w:p w14:paraId="2284FB4F" w14:textId="77777777" w:rsidR="004C7DBE" w:rsidRDefault="004C7DBE" w:rsidP="004C7DBE">
      <w:pPr>
        <w:pStyle w:val="Akapitzlist"/>
        <w:numPr>
          <w:ilvl w:val="0"/>
          <w:numId w:val="33"/>
        </w:numPr>
      </w:pPr>
      <w:r>
        <w:lastRenderedPageBreak/>
        <w:t xml:space="preserve">Wnioskodawca – pole tekstowe umożliwiające wpisanie ciągu znaków; </w:t>
      </w:r>
    </w:p>
    <w:p w14:paraId="62A9DCD7" w14:textId="77777777" w:rsidR="004C7DBE" w:rsidRDefault="004C7DBE" w:rsidP="004C7DBE">
      <w:pPr>
        <w:pStyle w:val="Akapitzlist"/>
        <w:numPr>
          <w:ilvl w:val="0"/>
          <w:numId w:val="33"/>
        </w:numPr>
      </w:pPr>
      <w:r>
        <w:t>Powiązane ze sprawą – pole tekstowe umożliwiające wpisanie ciągu znaków;</w:t>
      </w:r>
    </w:p>
    <w:p w14:paraId="298A0776" w14:textId="77777777" w:rsidR="004C7DBE" w:rsidRDefault="004C7DBE" w:rsidP="004C7DBE">
      <w:pPr>
        <w:pStyle w:val="Akapitzlist"/>
        <w:numPr>
          <w:ilvl w:val="0"/>
          <w:numId w:val="33"/>
        </w:numPr>
      </w:pPr>
      <w:r>
        <w:t xml:space="preserve">Wszczęcie – kalendarz typu od – do, umożliwia wpisanie dat w formacie </w:t>
      </w:r>
      <w:proofErr w:type="spellStart"/>
      <w:r>
        <w:t>dd.mm.rrrr</w:t>
      </w:r>
      <w:proofErr w:type="spellEnd"/>
      <w:r>
        <w:t xml:space="preserve"> lub wybór daty z kalendarza (poprzez wybór ikony kalendarza);</w:t>
      </w:r>
    </w:p>
    <w:p w14:paraId="2F4D0E2A" w14:textId="77777777" w:rsidR="004C7DBE" w:rsidRDefault="004C7DBE" w:rsidP="004C7DBE">
      <w:pPr>
        <w:pStyle w:val="Akapitzlist"/>
        <w:numPr>
          <w:ilvl w:val="0"/>
          <w:numId w:val="33"/>
        </w:numPr>
      </w:pPr>
      <w:r>
        <w:t xml:space="preserve">Zakreślenie – </w:t>
      </w:r>
      <w:r w:rsidR="004F1638">
        <w:t xml:space="preserve">kalendarz typu od – do, umożliwia wpisanie dat w formacie </w:t>
      </w:r>
      <w:proofErr w:type="spellStart"/>
      <w:r w:rsidR="004F1638">
        <w:t>dd.mm.rrrr</w:t>
      </w:r>
      <w:proofErr w:type="spellEnd"/>
      <w:r w:rsidR="004F1638">
        <w:t xml:space="preserve"> lub wybór daty z kalendarza (poprzez wybór ikony kalendarza): </w:t>
      </w:r>
    </w:p>
    <w:p w14:paraId="3A2521FF" w14:textId="77777777" w:rsidR="004C7DBE" w:rsidRDefault="004C7DBE" w:rsidP="004F1638">
      <w:pPr>
        <w:jc w:val="center"/>
      </w:pPr>
      <w:r>
        <w:rPr>
          <w:noProof/>
          <w:lang w:eastAsia="pl-PL"/>
        </w:rPr>
        <w:drawing>
          <wp:inline distT="0" distB="0" distL="0" distR="0" wp14:anchorId="5440DE54" wp14:editId="579E2CFB">
            <wp:extent cx="1526211" cy="198120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6336" cy="1981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60B14" w14:textId="71D766B6" w:rsidR="004F1638" w:rsidRDefault="004F1638" w:rsidP="004F1638">
      <w:r>
        <w:t xml:space="preserve">Po uzupełnieniu wszystkich filtrów </w:t>
      </w:r>
      <w:r w:rsidR="00750352">
        <w:t>zgodnie, z którymi</w:t>
      </w:r>
      <w:r>
        <w:t xml:space="preserve"> Użytkownik chce wyszukać sprawę należy wybrać przycisk </w:t>
      </w:r>
      <w:r>
        <w:rPr>
          <w:b/>
        </w:rPr>
        <w:t>Filtruj</w:t>
      </w:r>
      <w:r>
        <w:t xml:space="preserve">, po wyborze tego przycisku System wyświetli listę spraw spełniających dane kryteria. </w:t>
      </w:r>
    </w:p>
    <w:p w14:paraId="4033D722" w14:textId="6B97F83A" w:rsidR="004F1638" w:rsidRDefault="00482F35" w:rsidP="004F1638">
      <w:r>
        <w:rPr>
          <w:noProof/>
        </w:rPr>
        <w:drawing>
          <wp:inline distT="0" distB="0" distL="0" distR="0" wp14:anchorId="23583586" wp14:editId="27971F49">
            <wp:extent cx="6195060" cy="3402330"/>
            <wp:effectExtent l="0" t="0" r="0" b="7620"/>
            <wp:docPr id="60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060" cy="340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0F72A" w14:textId="6F8C3E5D" w:rsidR="004F1638" w:rsidRDefault="004F1638" w:rsidP="004F1638"/>
    <w:p w14:paraId="2EA6C87F" w14:textId="080D797C" w:rsidR="004F1638" w:rsidRDefault="004F1638" w:rsidP="004F1638">
      <w:r>
        <w:t xml:space="preserve">W celu usunięcia wprowadzonych filtrów należy wybrać przycisk </w:t>
      </w:r>
      <w:r>
        <w:rPr>
          <w:b/>
        </w:rPr>
        <w:t xml:space="preserve">Wyczyść </w:t>
      </w:r>
      <w:r>
        <w:t>znajdujący się w prawym górnym rogu panelu filtrów</w:t>
      </w:r>
      <w:r w:rsidR="00136EDB" w:rsidRPr="00136EDB">
        <w:rPr>
          <w:sz w:val="23"/>
          <w:szCs w:val="23"/>
        </w:rPr>
        <w:t xml:space="preserve"> </w:t>
      </w:r>
      <w:r w:rsidR="00136EDB">
        <w:rPr>
          <w:sz w:val="23"/>
          <w:szCs w:val="23"/>
        </w:rPr>
        <w:t xml:space="preserve">następnie należy wybrać przycisk </w:t>
      </w:r>
      <w:r w:rsidR="00136EDB">
        <w:rPr>
          <w:b/>
          <w:bCs/>
          <w:sz w:val="23"/>
          <w:szCs w:val="23"/>
        </w:rPr>
        <w:t xml:space="preserve">Filtruj </w:t>
      </w:r>
      <w:r w:rsidR="00136EDB">
        <w:rPr>
          <w:sz w:val="23"/>
          <w:szCs w:val="23"/>
        </w:rPr>
        <w:t>w celu powrotu do widoku wszystkich spraw</w:t>
      </w:r>
      <w:r w:rsidR="00136EDB">
        <w:t xml:space="preserve">. </w:t>
      </w:r>
      <w:r>
        <w:t xml:space="preserve"> </w:t>
      </w:r>
    </w:p>
    <w:p w14:paraId="4F66797E" w14:textId="77777777" w:rsidR="004F1638" w:rsidRDefault="004F1638" w:rsidP="004F1638"/>
    <w:p w14:paraId="294FA9F2" w14:textId="77777777" w:rsidR="004F1638" w:rsidRPr="004F1638" w:rsidRDefault="004F1638" w:rsidP="004F1638">
      <w:pPr>
        <w:jc w:val="center"/>
      </w:pPr>
      <w:r>
        <w:rPr>
          <w:noProof/>
          <w:lang w:eastAsia="pl-PL"/>
        </w:rPr>
        <w:drawing>
          <wp:inline distT="0" distB="0" distL="0" distR="0" wp14:anchorId="22C2609D" wp14:editId="16013D6E">
            <wp:extent cx="2119154" cy="4851400"/>
            <wp:effectExtent l="0" t="0" r="0" b="635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9231" cy="485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77437" w14:textId="77777777" w:rsidR="004F1638" w:rsidRPr="00A56C5F" w:rsidRDefault="004F1638" w:rsidP="004F1638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1A7250E1" w14:textId="77777777" w:rsidR="004F1638" w:rsidRDefault="004F1638" w:rsidP="004F1638"/>
    <w:p w14:paraId="2E95749F" w14:textId="77777777" w:rsidR="004F1638" w:rsidRPr="004F1638" w:rsidRDefault="004F1638" w:rsidP="004F1638">
      <w:r>
        <w:t>W przypadku, kiedy System nie odnajdzie w bazie sprawy spełniającej wprowad</w:t>
      </w:r>
      <w:r w:rsidR="00903D43">
        <w:t>zone przez Użytkownika kryteria</w:t>
      </w:r>
      <w:r>
        <w:t xml:space="preserve"> wyświetlony zostanie komunikat </w:t>
      </w:r>
      <w:r>
        <w:rPr>
          <w:b/>
          <w:i/>
        </w:rPr>
        <w:t>„Brak spraw spełniających dane kryteria.”</w:t>
      </w:r>
      <w:r>
        <w:t>.</w:t>
      </w:r>
    </w:p>
    <w:p w14:paraId="36A7CA09" w14:textId="77777777" w:rsidR="003023C5" w:rsidRDefault="004F1638" w:rsidP="004D5ADB">
      <w:r>
        <w:rPr>
          <w:noProof/>
          <w:lang w:eastAsia="pl-PL"/>
        </w:rPr>
        <w:lastRenderedPageBreak/>
        <w:drawing>
          <wp:inline distT="0" distB="0" distL="0" distR="0" wp14:anchorId="489E68FF" wp14:editId="002ED5C8">
            <wp:extent cx="6205855" cy="2980055"/>
            <wp:effectExtent l="0" t="0" r="4445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855" cy="298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E7FAD" w14:textId="77777777" w:rsidR="004C7DBE" w:rsidRDefault="004C7DBE" w:rsidP="0005636D">
      <w:pPr>
        <w:pStyle w:val="Nagwek4"/>
      </w:pPr>
      <w:bookmarkStart w:id="45" w:name="_Przegląd_danych_podmiotu"/>
      <w:bookmarkStart w:id="46" w:name="_Przegląd_Danych_Sprawy"/>
      <w:bookmarkStart w:id="47" w:name="_Toc78547026"/>
      <w:bookmarkEnd w:id="45"/>
      <w:bookmarkEnd w:id="46"/>
      <w:r w:rsidRPr="00D506E0">
        <w:t xml:space="preserve">Przegląd </w:t>
      </w:r>
      <w:r w:rsidR="00CF128D">
        <w:t>Danych Sprawy</w:t>
      </w:r>
      <w:bookmarkEnd w:id="47"/>
    </w:p>
    <w:p w14:paraId="077509D6" w14:textId="77777777" w:rsidR="004F1638" w:rsidRDefault="004F1638" w:rsidP="004F1638"/>
    <w:p w14:paraId="3006FF21" w14:textId="07FA50B5" w:rsidR="004F1638" w:rsidRDefault="004F1638" w:rsidP="004F1638">
      <w:r>
        <w:t xml:space="preserve">W celu uruchomienia widoku </w:t>
      </w:r>
      <w:r w:rsidR="00381AAD">
        <w:rPr>
          <w:b/>
        </w:rPr>
        <w:t xml:space="preserve">Przegląd </w:t>
      </w:r>
      <w:r w:rsidR="00CF128D">
        <w:rPr>
          <w:b/>
        </w:rPr>
        <w:t>Danych</w:t>
      </w:r>
      <w:r>
        <w:rPr>
          <w:b/>
        </w:rPr>
        <w:t xml:space="preserve"> </w:t>
      </w:r>
      <w:r w:rsidR="00750352">
        <w:rPr>
          <w:b/>
        </w:rPr>
        <w:t>Sprawy należy</w:t>
      </w:r>
      <w:r>
        <w:t xml:space="preserve"> wykonać kroki przedstawione w rozdziale </w:t>
      </w:r>
      <w:hyperlink w:anchor="_Przegląd_danych_podmiotu_1" w:history="1">
        <w:r w:rsidRPr="004F1638">
          <w:rPr>
            <w:rStyle w:val="Hipercze"/>
          </w:rPr>
          <w:t>Przegląd danych podmiotu</w:t>
        </w:r>
      </w:hyperlink>
      <w:r>
        <w:t>.</w:t>
      </w:r>
    </w:p>
    <w:p w14:paraId="568955DB" w14:textId="77777777" w:rsidR="00DB0EEF" w:rsidRDefault="00DB0EEF" w:rsidP="004F1638"/>
    <w:p w14:paraId="6DAF9683" w14:textId="77777777" w:rsidR="00DB0EEF" w:rsidRDefault="00DB0EEF" w:rsidP="004F1638"/>
    <w:p w14:paraId="17766B29" w14:textId="1398D985" w:rsidR="004F1638" w:rsidRDefault="004F1638" w:rsidP="004F1638"/>
    <w:p w14:paraId="5D9DD4D6" w14:textId="77777777" w:rsidR="00DB0EEF" w:rsidRDefault="00DB0EEF" w:rsidP="004F1638"/>
    <w:p w14:paraId="0AFAF4AE" w14:textId="2541F8B6" w:rsidR="00DB0EEF" w:rsidRPr="004F1638" w:rsidRDefault="00DB0EEF" w:rsidP="009C1ADF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3E0FF021" wp14:editId="685879B5">
            <wp:extent cx="6180455" cy="6363970"/>
            <wp:effectExtent l="0" t="0" r="0" b="0"/>
            <wp:docPr id="251" name="Obraz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0455" cy="636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F9B307" w14:textId="77777777" w:rsidR="00250B2E" w:rsidRDefault="00250B2E" w:rsidP="00250B2E">
      <w:r>
        <w:t xml:space="preserve">W zależności od ustawionych indywidualnie przez Użytkownika parametrów monitora widok ten może się różnić – w celu zmniejszenia bądź powiększenia widoku należy zmniejszyć bądź powiększyć ekran lub za pomocą znajdującego się po prawej stronie paska przewijania przewinąć w dół lub górę strony. Za pomocą dolnego paska przewijania można poruszać się w prawo lub lewo widoku. </w:t>
      </w:r>
    </w:p>
    <w:p w14:paraId="6A55D0AF" w14:textId="77777777" w:rsidR="004D5ADB" w:rsidRDefault="004D5ADB" w:rsidP="004D5ADB"/>
    <w:p w14:paraId="7933ABCD" w14:textId="69DD8EB1" w:rsidR="00250B2E" w:rsidRDefault="00250B2E" w:rsidP="004D5ADB"/>
    <w:p w14:paraId="4E52DCB2" w14:textId="77777777" w:rsidR="00250B2E" w:rsidRDefault="00250B2E" w:rsidP="004D5ADB"/>
    <w:p w14:paraId="5BE97101" w14:textId="77777777" w:rsidR="00250B2E" w:rsidRDefault="00250B2E" w:rsidP="00250B2E">
      <w:r>
        <w:t xml:space="preserve">Widok </w:t>
      </w:r>
      <w:r>
        <w:rPr>
          <w:b/>
        </w:rPr>
        <w:t xml:space="preserve">Przegląd </w:t>
      </w:r>
      <w:r w:rsidR="00CF128D">
        <w:rPr>
          <w:b/>
        </w:rPr>
        <w:t>Danych</w:t>
      </w:r>
      <w:r>
        <w:rPr>
          <w:b/>
        </w:rPr>
        <w:t xml:space="preserve"> Sprawy</w:t>
      </w:r>
      <w:r>
        <w:t xml:space="preserve"> zawiera: </w:t>
      </w:r>
    </w:p>
    <w:p w14:paraId="25A11320" w14:textId="77777777" w:rsidR="00250B2E" w:rsidRDefault="00250B2E" w:rsidP="00250B2E"/>
    <w:p w14:paraId="2F676B59" w14:textId="77777777" w:rsidR="00250B2E" w:rsidRPr="00232B6E" w:rsidRDefault="00250B2E" w:rsidP="00250B2E">
      <w:pPr>
        <w:pStyle w:val="Akapitzlist"/>
        <w:numPr>
          <w:ilvl w:val="0"/>
          <w:numId w:val="34"/>
        </w:numPr>
      </w:pPr>
      <w:r w:rsidRPr="00232B6E">
        <w:lastRenderedPageBreak/>
        <w:t xml:space="preserve">Podstawowe dane </w:t>
      </w:r>
      <w:r w:rsidR="00CF128D">
        <w:t>sprawy</w:t>
      </w:r>
      <w:r w:rsidRPr="00232B6E">
        <w:t xml:space="preserve"> takie jak:</w:t>
      </w:r>
    </w:p>
    <w:p w14:paraId="2D8DFC11" w14:textId="77777777" w:rsidR="00250B2E" w:rsidRDefault="00250B2E" w:rsidP="00250B2E">
      <w:pPr>
        <w:pStyle w:val="Akapitzlist"/>
        <w:numPr>
          <w:ilvl w:val="1"/>
          <w:numId w:val="34"/>
        </w:numPr>
      </w:pPr>
      <w:r>
        <w:t>Stan sprawy;</w:t>
      </w:r>
    </w:p>
    <w:p w14:paraId="3B0BDDA3" w14:textId="77777777" w:rsidR="00250B2E" w:rsidRDefault="00250B2E" w:rsidP="00250B2E">
      <w:pPr>
        <w:pStyle w:val="Akapitzlist"/>
        <w:numPr>
          <w:ilvl w:val="1"/>
          <w:numId w:val="34"/>
        </w:numPr>
      </w:pPr>
      <w:r>
        <w:t>Rodzaj sprawy;</w:t>
      </w:r>
    </w:p>
    <w:p w14:paraId="5142784D" w14:textId="77777777" w:rsidR="00250B2E" w:rsidRDefault="00250B2E" w:rsidP="00250B2E">
      <w:pPr>
        <w:pStyle w:val="Akapitzlist"/>
        <w:numPr>
          <w:ilvl w:val="1"/>
          <w:numId w:val="34"/>
        </w:numPr>
      </w:pPr>
      <w:r>
        <w:t>Sposób wszczęcia;</w:t>
      </w:r>
    </w:p>
    <w:p w14:paraId="7E0E03C0" w14:textId="77777777" w:rsidR="00250B2E" w:rsidRDefault="00250B2E" w:rsidP="00250B2E">
      <w:pPr>
        <w:pStyle w:val="Akapitzlist"/>
        <w:numPr>
          <w:ilvl w:val="1"/>
          <w:numId w:val="34"/>
        </w:numPr>
      </w:pPr>
      <w:r>
        <w:t>Sąd właściwy;</w:t>
      </w:r>
    </w:p>
    <w:p w14:paraId="7AB2DE86" w14:textId="77777777" w:rsidR="00250B2E" w:rsidRDefault="00250B2E" w:rsidP="00250B2E">
      <w:pPr>
        <w:pStyle w:val="Akapitzlist"/>
        <w:numPr>
          <w:ilvl w:val="1"/>
          <w:numId w:val="34"/>
        </w:numPr>
      </w:pPr>
      <w:r>
        <w:t>Sposób zakończenia;</w:t>
      </w:r>
    </w:p>
    <w:p w14:paraId="3B0FAB99" w14:textId="77777777" w:rsidR="00250B2E" w:rsidRDefault="00250B2E" w:rsidP="00250B2E">
      <w:pPr>
        <w:pStyle w:val="Akapitzlist"/>
        <w:numPr>
          <w:ilvl w:val="1"/>
          <w:numId w:val="34"/>
        </w:numPr>
      </w:pPr>
      <w:r>
        <w:t>Data wszczęcia;</w:t>
      </w:r>
    </w:p>
    <w:p w14:paraId="6336DC3B" w14:textId="77777777" w:rsidR="00250B2E" w:rsidRDefault="00250B2E" w:rsidP="00250B2E">
      <w:pPr>
        <w:pStyle w:val="Akapitzlist"/>
        <w:numPr>
          <w:ilvl w:val="1"/>
          <w:numId w:val="34"/>
        </w:numPr>
      </w:pPr>
      <w:r>
        <w:t>Data zakreślenia;</w:t>
      </w:r>
    </w:p>
    <w:p w14:paraId="4AABA07F" w14:textId="77777777" w:rsidR="00250B2E" w:rsidRDefault="00250B2E" w:rsidP="00250B2E">
      <w:pPr>
        <w:pStyle w:val="Akapitzlist"/>
        <w:numPr>
          <w:ilvl w:val="1"/>
          <w:numId w:val="34"/>
        </w:numPr>
      </w:pPr>
      <w:r>
        <w:t>Wnioskodawcy;</w:t>
      </w:r>
    </w:p>
    <w:p w14:paraId="3538F28B" w14:textId="77777777" w:rsidR="00250B2E" w:rsidRDefault="00250B2E" w:rsidP="00250B2E">
      <w:pPr>
        <w:pStyle w:val="Akapitzlist"/>
        <w:numPr>
          <w:ilvl w:val="1"/>
          <w:numId w:val="34"/>
        </w:numPr>
      </w:pPr>
      <w:r>
        <w:t xml:space="preserve">Sprawy powiązane; </w:t>
      </w:r>
    </w:p>
    <w:p w14:paraId="64BD8022" w14:textId="77777777" w:rsidR="00250B2E" w:rsidRDefault="00250B2E" w:rsidP="00250B2E">
      <w:pPr>
        <w:pStyle w:val="Akapitzlist"/>
        <w:numPr>
          <w:ilvl w:val="1"/>
          <w:numId w:val="34"/>
        </w:numPr>
      </w:pPr>
      <w:r>
        <w:t>Numer KRS podmiotu;</w:t>
      </w:r>
    </w:p>
    <w:p w14:paraId="54E976AF" w14:textId="77777777" w:rsidR="00250B2E" w:rsidRDefault="00250B2E" w:rsidP="00250B2E">
      <w:pPr>
        <w:pStyle w:val="Akapitzlist"/>
        <w:numPr>
          <w:ilvl w:val="1"/>
          <w:numId w:val="34"/>
        </w:numPr>
      </w:pPr>
      <w:r>
        <w:t>Nazwa podmiotu.</w:t>
      </w:r>
    </w:p>
    <w:p w14:paraId="1B7B0BB7" w14:textId="77777777" w:rsidR="00250B2E" w:rsidRDefault="00250B2E" w:rsidP="00250B2E"/>
    <w:p w14:paraId="5A7D33C9" w14:textId="77777777" w:rsidR="00250B2E" w:rsidRDefault="00250B2E" w:rsidP="00250B2E">
      <w:r>
        <w:t xml:space="preserve">Dane te są automatycznie pobierane przez System i nie mogą być w żaden sposób edytowane przez Użytkownika. </w:t>
      </w:r>
    </w:p>
    <w:p w14:paraId="10388ABA" w14:textId="77777777" w:rsidR="00250B2E" w:rsidRDefault="00250B2E" w:rsidP="00250B2E"/>
    <w:p w14:paraId="642EB9D7" w14:textId="779DA461" w:rsidR="00250B2E" w:rsidRDefault="00250B2E" w:rsidP="00250B2E">
      <w:pPr>
        <w:rPr>
          <w:b/>
        </w:rPr>
      </w:pPr>
      <w:r>
        <w:t xml:space="preserve">Przy podstawowych danych podmiotu znajduje się przycisk </w:t>
      </w:r>
      <w:r w:rsidR="00CF128D">
        <w:rPr>
          <w:b/>
        </w:rPr>
        <w:t>Przegląda D</w:t>
      </w:r>
      <w:r>
        <w:rPr>
          <w:b/>
        </w:rPr>
        <w:t xml:space="preserve">anych </w:t>
      </w:r>
      <w:r w:rsidR="00D26B09">
        <w:rPr>
          <w:b/>
        </w:rPr>
        <w:t>P</w:t>
      </w:r>
      <w:r>
        <w:rPr>
          <w:b/>
        </w:rPr>
        <w:t>odmiotu</w:t>
      </w:r>
      <w:r>
        <w:t xml:space="preserve"> umożliwiający Użytkownikowi powrót do widoku </w:t>
      </w:r>
      <w:r w:rsidR="00CF128D">
        <w:rPr>
          <w:b/>
        </w:rPr>
        <w:t>Przegląd D</w:t>
      </w:r>
      <w:r>
        <w:rPr>
          <w:b/>
        </w:rPr>
        <w:t xml:space="preserve">anych </w:t>
      </w:r>
      <w:r w:rsidR="00D26B09">
        <w:rPr>
          <w:b/>
        </w:rPr>
        <w:t>P</w:t>
      </w:r>
      <w:r>
        <w:rPr>
          <w:b/>
        </w:rPr>
        <w:t>odmiotu.</w:t>
      </w:r>
    </w:p>
    <w:p w14:paraId="6F9C56C0" w14:textId="26979625" w:rsidR="00250B2E" w:rsidRDefault="00DB0EEF" w:rsidP="009C1ADF">
      <w:pPr>
        <w:jc w:val="center"/>
        <w:rPr>
          <w:b/>
        </w:rPr>
      </w:pPr>
      <w:r w:rsidRPr="009C1ADF">
        <w:rPr>
          <w:b/>
          <w:noProof/>
          <w:lang w:eastAsia="pl-PL"/>
        </w:rPr>
        <w:drawing>
          <wp:inline distT="0" distB="0" distL="0" distR="0" wp14:anchorId="76459BD9" wp14:editId="3E0D7D95">
            <wp:extent cx="4967605" cy="687705"/>
            <wp:effectExtent l="0" t="0" r="4445" b="0"/>
            <wp:docPr id="252" name="Obraz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7605" cy="68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9084C" w14:textId="75B8163F" w:rsidR="00250B2E" w:rsidRPr="00250B2E" w:rsidRDefault="00250B2E" w:rsidP="009B20CF">
      <w:pPr>
        <w:jc w:val="center"/>
        <w:rPr>
          <w:b/>
        </w:rPr>
      </w:pPr>
    </w:p>
    <w:p w14:paraId="648031E2" w14:textId="77777777" w:rsidR="00250B2E" w:rsidRDefault="00250B2E" w:rsidP="00250B2E"/>
    <w:p w14:paraId="2506A8FC" w14:textId="164AA0EB" w:rsidR="00250B2E" w:rsidRDefault="005F5CA9" w:rsidP="00250B2E">
      <w:pPr>
        <w:pStyle w:val="Akapitzlist"/>
        <w:numPr>
          <w:ilvl w:val="0"/>
          <w:numId w:val="34"/>
        </w:numPr>
      </w:pPr>
      <w:r>
        <w:br w:type="column"/>
      </w:r>
      <w:r w:rsidR="009B20CF">
        <w:lastRenderedPageBreak/>
        <w:t>Listę dokumentów przypisanych do sprawy</w:t>
      </w:r>
    </w:p>
    <w:p w14:paraId="0B8D8505" w14:textId="77777777" w:rsidR="009B20CF" w:rsidRDefault="009B20CF" w:rsidP="009B20CF">
      <w:pPr>
        <w:jc w:val="center"/>
      </w:pPr>
      <w:r>
        <w:rPr>
          <w:noProof/>
          <w:lang w:eastAsia="pl-PL"/>
        </w:rPr>
        <w:drawing>
          <wp:inline distT="0" distB="0" distL="0" distR="0" wp14:anchorId="04088AC6" wp14:editId="56C08A3F">
            <wp:extent cx="6205855" cy="3005455"/>
            <wp:effectExtent l="0" t="0" r="4445" b="4445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855" cy="300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4D081" w14:textId="77777777" w:rsidR="009B20CF" w:rsidRDefault="009B20CF" w:rsidP="009B20CF">
      <w:r>
        <w:t xml:space="preserve">Lista dokumentów przypisanych do sprawy została przedstawiona w tabeli składającej się z 7 kolumn, kolejno: </w:t>
      </w:r>
      <w:r>
        <w:rPr>
          <w:b/>
        </w:rPr>
        <w:t>Numer dokumentu w sprawie</w:t>
      </w:r>
      <w:r>
        <w:t xml:space="preserve">, </w:t>
      </w:r>
      <w:r>
        <w:rPr>
          <w:b/>
        </w:rPr>
        <w:t>Rodzaj dokumentu</w:t>
      </w:r>
      <w:r>
        <w:t xml:space="preserve">, </w:t>
      </w:r>
      <w:r>
        <w:rPr>
          <w:b/>
        </w:rPr>
        <w:t>Chwila wpływu do sądu / data wydania</w:t>
      </w:r>
      <w:r>
        <w:t xml:space="preserve">, </w:t>
      </w:r>
      <w:r>
        <w:rPr>
          <w:b/>
        </w:rPr>
        <w:t>Data ujawnienia w sprawie</w:t>
      </w:r>
      <w:r>
        <w:t xml:space="preserve">, </w:t>
      </w:r>
      <w:r>
        <w:rPr>
          <w:b/>
        </w:rPr>
        <w:t>Identyfikator</w:t>
      </w:r>
      <w:r>
        <w:t>,</w:t>
      </w:r>
      <w:r>
        <w:rPr>
          <w:b/>
        </w:rPr>
        <w:t xml:space="preserve"> Więcej o dokumencie</w:t>
      </w:r>
      <w:r>
        <w:t xml:space="preserve">.  W wierszach tabeli przedstawione zostały kolejno dokumenty przypisane do danej sprawy. </w:t>
      </w:r>
    </w:p>
    <w:p w14:paraId="382FCDD7" w14:textId="77777777" w:rsidR="009B20CF" w:rsidRDefault="009B20CF" w:rsidP="009B20CF"/>
    <w:p w14:paraId="1CF876F1" w14:textId="77777777" w:rsidR="009B20CF" w:rsidRDefault="009B20CF" w:rsidP="009B20CF">
      <w:r>
        <w:t xml:space="preserve">Korzystając z przycisków dostępnych w kolumnie </w:t>
      </w:r>
      <w:r>
        <w:rPr>
          <w:b/>
        </w:rPr>
        <w:t>Więcej o dokumencie</w:t>
      </w:r>
      <w:r>
        <w:t xml:space="preserve"> Użytkownik ma możliwość:</w:t>
      </w:r>
    </w:p>
    <w:p w14:paraId="02F7BA1F" w14:textId="76F8D18E" w:rsidR="009B20CF" w:rsidRDefault="009B20CF" w:rsidP="009B20CF">
      <w:pPr>
        <w:pStyle w:val="Akapitzlist"/>
        <w:numPr>
          <w:ilvl w:val="0"/>
          <w:numId w:val="35"/>
        </w:numPr>
      </w:pPr>
      <w:r>
        <w:t xml:space="preserve">Podglądu metadanych – w tym celu należy wybrać przycisk </w:t>
      </w:r>
      <w:r>
        <w:rPr>
          <w:b/>
        </w:rPr>
        <w:t xml:space="preserve">Podgląd </w:t>
      </w:r>
      <w:r w:rsidR="00750352">
        <w:rPr>
          <w:b/>
        </w:rPr>
        <w:t>metadanych</w:t>
      </w:r>
      <w:r w:rsidR="00750352">
        <w:t xml:space="preserve"> po</w:t>
      </w:r>
      <w:r>
        <w:t xml:space="preserve"> wyborze tego przycisku System wyświetli widok </w:t>
      </w:r>
      <w:r>
        <w:rPr>
          <w:b/>
        </w:rPr>
        <w:t>Metadane dokumentu</w:t>
      </w:r>
      <w:r>
        <w:t>.</w:t>
      </w:r>
    </w:p>
    <w:p w14:paraId="74ABDE12" w14:textId="25D05A2D" w:rsidR="009B20CF" w:rsidRDefault="009B20CF" w:rsidP="009B20CF">
      <w:pPr>
        <w:pStyle w:val="Akapitzlist"/>
        <w:jc w:val="center"/>
      </w:pPr>
    </w:p>
    <w:p w14:paraId="52158028" w14:textId="74145A8A" w:rsidR="00D0529B" w:rsidRDefault="00D0529B" w:rsidP="009C1ADF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676958F1" wp14:editId="79525843">
            <wp:extent cx="3056021" cy="2335726"/>
            <wp:effectExtent l="0" t="0" r="0" b="7620"/>
            <wp:docPr id="232" name="Obraz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958" cy="2335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35C32" w14:textId="77777777" w:rsidR="009B20CF" w:rsidRPr="007A2FB2" w:rsidRDefault="009B20CF" w:rsidP="009B20CF">
      <w:pPr>
        <w:pStyle w:val="Akapitzlist"/>
      </w:pPr>
      <w:r>
        <w:t xml:space="preserve">Wszystkie metadane zaciągane są automatycznie z Systemu, Użytkownik nie ma możliwości ich edycji. W celu zamknięcia </w:t>
      </w:r>
      <w:r w:rsidR="007A2FB2">
        <w:t xml:space="preserve">widoku należy wybrać przycisk </w:t>
      </w:r>
      <w:r w:rsidR="007A2FB2">
        <w:rPr>
          <w:b/>
        </w:rPr>
        <w:t>Zamknij</w:t>
      </w:r>
      <w:r w:rsidR="007A2FB2">
        <w:t>.</w:t>
      </w:r>
    </w:p>
    <w:p w14:paraId="64A493BF" w14:textId="77777777" w:rsidR="009B20CF" w:rsidRDefault="009B20CF" w:rsidP="009B20CF">
      <w:pPr>
        <w:pStyle w:val="Akapitzlist"/>
      </w:pPr>
    </w:p>
    <w:p w14:paraId="18C4FF53" w14:textId="48A936B8" w:rsidR="009B20CF" w:rsidRDefault="009B20CF" w:rsidP="009B20CF">
      <w:pPr>
        <w:pStyle w:val="Akapitzlist"/>
        <w:numPr>
          <w:ilvl w:val="0"/>
          <w:numId w:val="35"/>
        </w:numPr>
      </w:pPr>
      <w:r>
        <w:t xml:space="preserve">Przejścia do dokumentu – w tym celu należy wybrać przycisk </w:t>
      </w:r>
      <w:r>
        <w:rPr>
          <w:b/>
        </w:rPr>
        <w:t xml:space="preserve">Przejdź do dokumentu </w:t>
      </w:r>
      <w:r>
        <w:rPr>
          <w:b/>
          <w:noProof/>
          <w:lang w:eastAsia="pl-PL"/>
        </w:rPr>
        <w:drawing>
          <wp:inline distT="0" distB="0" distL="0" distR="0" wp14:anchorId="4874B910" wp14:editId="40EC7148">
            <wp:extent cx="271145" cy="211455"/>
            <wp:effectExtent l="0" t="0" r="0" b="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po wyborze tego przycisku System wyświetli widok</w:t>
      </w:r>
      <w:r w:rsidR="0065550F">
        <w:t xml:space="preserve"> </w:t>
      </w:r>
      <w:r w:rsidR="00381AAD">
        <w:rPr>
          <w:b/>
        </w:rPr>
        <w:t xml:space="preserve">Przegląd Danych </w:t>
      </w:r>
      <w:r w:rsidR="0044605B">
        <w:rPr>
          <w:b/>
        </w:rPr>
        <w:t>Dokumentu.</w:t>
      </w:r>
    </w:p>
    <w:p w14:paraId="5883D889" w14:textId="45203C06" w:rsidR="0065550F" w:rsidRDefault="0065550F" w:rsidP="0065550F"/>
    <w:p w14:paraId="5516E140" w14:textId="292384D8" w:rsidR="00381AAD" w:rsidRDefault="00D0529B" w:rsidP="0065550F">
      <w:r w:rsidRPr="009C1ADF">
        <w:rPr>
          <w:noProof/>
          <w:lang w:eastAsia="pl-PL"/>
        </w:rPr>
        <w:drawing>
          <wp:inline distT="0" distB="0" distL="0" distR="0" wp14:anchorId="11B8AA4C" wp14:editId="3767EE08">
            <wp:extent cx="6200140" cy="3032125"/>
            <wp:effectExtent l="0" t="0" r="0" b="0"/>
            <wp:docPr id="233" name="Obraz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140" cy="303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C3A26" w14:textId="480C120A" w:rsidR="00250B2E" w:rsidRDefault="005F5CA9" w:rsidP="00250B2E">
      <w:pPr>
        <w:pStyle w:val="Akapitzlist"/>
        <w:numPr>
          <w:ilvl w:val="0"/>
          <w:numId w:val="34"/>
        </w:numPr>
      </w:pPr>
      <w:r>
        <w:br w:type="column"/>
      </w:r>
      <w:r w:rsidR="00250B2E">
        <w:lastRenderedPageBreak/>
        <w:t>Panel filtrów</w:t>
      </w:r>
    </w:p>
    <w:p w14:paraId="5ADFC534" w14:textId="77777777" w:rsidR="00381AAD" w:rsidRDefault="00381AAD" w:rsidP="00381AAD">
      <w:pPr>
        <w:jc w:val="center"/>
      </w:pPr>
      <w:r>
        <w:rPr>
          <w:noProof/>
          <w:lang w:eastAsia="pl-PL"/>
        </w:rPr>
        <w:drawing>
          <wp:inline distT="0" distB="0" distL="0" distR="0" wp14:anchorId="3B28E1BD" wp14:editId="2A68E06F">
            <wp:extent cx="1913466" cy="5818800"/>
            <wp:effectExtent l="0" t="0" r="0" b="0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713" cy="5819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D5054" w14:textId="77777777" w:rsidR="00381AAD" w:rsidRDefault="00381AAD" w:rsidP="00381AAD"/>
    <w:p w14:paraId="0F1F8AB3" w14:textId="77777777" w:rsidR="00381AAD" w:rsidRDefault="00381AAD" w:rsidP="00381AAD">
      <w:r>
        <w:t>Panel filtrów umożliwia Użytkownikowi wyszukiwanie dokumentów poprzez określenie takich parametrów jak:</w:t>
      </w:r>
    </w:p>
    <w:p w14:paraId="4818A2E2" w14:textId="77777777" w:rsidR="00381AAD" w:rsidRDefault="00381AAD" w:rsidP="00381AAD">
      <w:pPr>
        <w:pStyle w:val="Akapitzlist"/>
        <w:numPr>
          <w:ilvl w:val="0"/>
          <w:numId w:val="36"/>
        </w:numPr>
      </w:pPr>
      <w:r>
        <w:t xml:space="preserve">Identyfikator dokumentu – pole tekstowe umożliwiające wpisanie ciągu znaków; </w:t>
      </w:r>
    </w:p>
    <w:p w14:paraId="742D983B" w14:textId="77777777" w:rsidR="00381AAD" w:rsidRDefault="00381AAD" w:rsidP="00381AAD">
      <w:pPr>
        <w:pStyle w:val="Akapitzlist"/>
        <w:numPr>
          <w:ilvl w:val="0"/>
          <w:numId w:val="36"/>
        </w:numPr>
      </w:pPr>
      <w:r>
        <w:t>Numer dokumentu w sprawie – pole tekstowe umożliwiające wpisanie ciągu znaków;</w:t>
      </w:r>
    </w:p>
    <w:p w14:paraId="1436115D" w14:textId="77777777" w:rsidR="00381AAD" w:rsidRDefault="00381AAD" w:rsidP="00381AAD">
      <w:pPr>
        <w:pStyle w:val="Akapitzlist"/>
        <w:numPr>
          <w:ilvl w:val="0"/>
          <w:numId w:val="36"/>
        </w:numPr>
      </w:pPr>
      <w:r>
        <w:t>Rodzaj – lista rozwijana;</w:t>
      </w:r>
    </w:p>
    <w:p w14:paraId="7944CF0F" w14:textId="77777777" w:rsidR="00381AAD" w:rsidRDefault="00381AAD" w:rsidP="00381AAD">
      <w:pPr>
        <w:pStyle w:val="Akapitzlist"/>
        <w:numPr>
          <w:ilvl w:val="0"/>
          <w:numId w:val="36"/>
        </w:numPr>
      </w:pPr>
      <w:r>
        <w:t xml:space="preserve">Dostępny dla – lista rozwijana; </w:t>
      </w:r>
    </w:p>
    <w:p w14:paraId="5FC86E14" w14:textId="77777777" w:rsidR="00381AAD" w:rsidRDefault="00381AAD" w:rsidP="00381AAD">
      <w:pPr>
        <w:pStyle w:val="Akapitzlist"/>
        <w:numPr>
          <w:ilvl w:val="0"/>
          <w:numId w:val="36"/>
        </w:numPr>
      </w:pPr>
      <w:r>
        <w:t>Język dokumentu – lista rozwijana;</w:t>
      </w:r>
    </w:p>
    <w:p w14:paraId="2733EA61" w14:textId="77777777" w:rsidR="00381AAD" w:rsidRDefault="00381AAD" w:rsidP="00381AAD">
      <w:pPr>
        <w:pStyle w:val="Akapitzlist"/>
        <w:numPr>
          <w:ilvl w:val="0"/>
          <w:numId w:val="36"/>
        </w:numPr>
      </w:pPr>
      <w:r>
        <w:t>Czy elektroniczny? – lista rozwijana;</w:t>
      </w:r>
    </w:p>
    <w:p w14:paraId="0DB36169" w14:textId="77777777" w:rsidR="00381AAD" w:rsidRDefault="00381AAD" w:rsidP="00381AAD">
      <w:pPr>
        <w:pStyle w:val="Akapitzlist"/>
        <w:numPr>
          <w:ilvl w:val="0"/>
          <w:numId w:val="36"/>
        </w:numPr>
      </w:pPr>
      <w:r>
        <w:t xml:space="preserve">Przeniesiony ze sprawy – pole tekstowe umożliwiające wpisanie ciągu znaków; </w:t>
      </w:r>
    </w:p>
    <w:p w14:paraId="35ACA846" w14:textId="77777777" w:rsidR="00381AAD" w:rsidRDefault="00381AAD" w:rsidP="00381AAD">
      <w:pPr>
        <w:pStyle w:val="Akapitzlist"/>
        <w:numPr>
          <w:ilvl w:val="0"/>
          <w:numId w:val="36"/>
        </w:numPr>
      </w:pPr>
      <w:r>
        <w:lastRenderedPageBreak/>
        <w:t>Przeniesiony do sprawy – pole tekstowe umożliwiające wpisanie ciągu znaków;</w:t>
      </w:r>
    </w:p>
    <w:p w14:paraId="3BC068EF" w14:textId="77777777" w:rsidR="00381AAD" w:rsidRDefault="00381AAD" w:rsidP="00381AAD">
      <w:pPr>
        <w:pStyle w:val="Akapitzlist"/>
        <w:numPr>
          <w:ilvl w:val="0"/>
          <w:numId w:val="36"/>
        </w:numPr>
      </w:pPr>
      <w:r>
        <w:t xml:space="preserve">Czas wpływu – kalendarz typu od – do, umożliwia wpisanie dat w formacie </w:t>
      </w:r>
      <w:proofErr w:type="spellStart"/>
      <w:r>
        <w:t>dd.mm.rrrr</w:t>
      </w:r>
      <w:proofErr w:type="spellEnd"/>
      <w:r>
        <w:t xml:space="preserve"> lub wybór daty z kalendarza (poprzez wybór ikony kalendarza);</w:t>
      </w:r>
    </w:p>
    <w:p w14:paraId="5F867B0E" w14:textId="77777777" w:rsidR="00381AAD" w:rsidRDefault="00381AAD" w:rsidP="00381AAD">
      <w:pPr>
        <w:pStyle w:val="Akapitzlist"/>
        <w:numPr>
          <w:ilvl w:val="0"/>
          <w:numId w:val="36"/>
        </w:numPr>
      </w:pPr>
      <w:r>
        <w:t xml:space="preserve">Czas sporządzenia – kalendarz typu od – do, umożliwia wpisanie dat w formacie </w:t>
      </w:r>
      <w:proofErr w:type="spellStart"/>
      <w:r>
        <w:t>dd.mm.rrrr</w:t>
      </w:r>
      <w:proofErr w:type="spellEnd"/>
      <w:r>
        <w:t xml:space="preserve"> lub wybór daty z kalendarza (poprzez wybór ikony kalendarza);</w:t>
      </w:r>
    </w:p>
    <w:p w14:paraId="452BA6F2" w14:textId="77777777" w:rsidR="00381AAD" w:rsidRDefault="00381AAD" w:rsidP="00381AAD">
      <w:pPr>
        <w:pStyle w:val="Akapitzlist"/>
        <w:numPr>
          <w:ilvl w:val="0"/>
          <w:numId w:val="36"/>
        </w:numPr>
      </w:pPr>
      <w:r>
        <w:t>Data ujawnienia w sprawie -</w:t>
      </w:r>
      <w:r w:rsidRPr="00381AAD">
        <w:t xml:space="preserve"> </w:t>
      </w:r>
      <w:r>
        <w:t xml:space="preserve">kalendarz typu od – do, umożliwia wpisanie dat w formacie </w:t>
      </w:r>
      <w:proofErr w:type="spellStart"/>
      <w:r>
        <w:t>dd.mm.rrrr</w:t>
      </w:r>
      <w:proofErr w:type="spellEnd"/>
      <w:r>
        <w:t xml:space="preserve"> lub wybór daty z kalendarza (poprzez wybór ikony kalendarza);</w:t>
      </w:r>
    </w:p>
    <w:p w14:paraId="36B06A1B" w14:textId="77777777" w:rsidR="00381AAD" w:rsidRDefault="00381AAD" w:rsidP="00381AAD">
      <w:pPr>
        <w:pStyle w:val="Akapitzlist"/>
        <w:numPr>
          <w:ilvl w:val="0"/>
          <w:numId w:val="36"/>
        </w:numPr>
      </w:pPr>
      <w:r>
        <w:t xml:space="preserve">Data przeniesienia - kalendarz typu od – do, umożliwia wpisanie dat w formacie </w:t>
      </w:r>
      <w:proofErr w:type="spellStart"/>
      <w:r>
        <w:t>dd.mm.rrrr</w:t>
      </w:r>
      <w:proofErr w:type="spellEnd"/>
      <w:r>
        <w:t xml:space="preserve"> lub wybór daty z kalendarza (poprzez wybór ikony kalendarza):</w:t>
      </w:r>
    </w:p>
    <w:p w14:paraId="28E35FA2" w14:textId="77777777" w:rsidR="00381AAD" w:rsidRDefault="00381AAD" w:rsidP="00381AAD">
      <w:pPr>
        <w:jc w:val="center"/>
      </w:pPr>
      <w:r>
        <w:rPr>
          <w:noProof/>
          <w:lang w:eastAsia="pl-PL"/>
        </w:rPr>
        <w:drawing>
          <wp:inline distT="0" distB="0" distL="0" distR="0" wp14:anchorId="1476D4D3" wp14:editId="2DCF559B">
            <wp:extent cx="2446655" cy="1955800"/>
            <wp:effectExtent l="0" t="0" r="0" b="6350"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655" cy="195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D88AD1" w14:textId="77777777" w:rsidR="00381AAD" w:rsidRDefault="00381AAD" w:rsidP="00381AAD"/>
    <w:p w14:paraId="4F5239E8" w14:textId="5FFCF837" w:rsidR="00381AAD" w:rsidRDefault="00381AAD" w:rsidP="00381AAD">
      <w:r>
        <w:t xml:space="preserve">Po uzupełnieniu wszystkich filtrów </w:t>
      </w:r>
      <w:r w:rsidR="00750352">
        <w:t>zgodnie, z którymi</w:t>
      </w:r>
      <w:r>
        <w:t xml:space="preserve"> Użytkownik chce wyszukać </w:t>
      </w:r>
      <w:r w:rsidR="00750352">
        <w:t>dokumenty należy</w:t>
      </w:r>
      <w:r>
        <w:t xml:space="preserve"> wybrać przycisk </w:t>
      </w:r>
      <w:r>
        <w:rPr>
          <w:b/>
        </w:rPr>
        <w:t>Filtruj</w:t>
      </w:r>
      <w:r>
        <w:t xml:space="preserve">, po wyborze tego przycisku System wyświetli listę spraw spełniających dane kryteria. </w:t>
      </w:r>
    </w:p>
    <w:p w14:paraId="20846C26" w14:textId="77777777" w:rsidR="00250B2E" w:rsidRPr="00232B6E" w:rsidRDefault="00903D43" w:rsidP="00903D43">
      <w:pPr>
        <w:pStyle w:val="Akapitzlist"/>
        <w:ind w:left="0"/>
      </w:pPr>
      <w:r>
        <w:rPr>
          <w:noProof/>
          <w:lang w:eastAsia="pl-PL"/>
        </w:rPr>
        <w:lastRenderedPageBreak/>
        <w:drawing>
          <wp:inline distT="0" distB="0" distL="0" distR="0" wp14:anchorId="0613E292" wp14:editId="43E7A48D">
            <wp:extent cx="6062345" cy="5113655"/>
            <wp:effectExtent l="0" t="0" r="0" b="0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345" cy="511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35B2BE" w14:textId="428C3A1C" w:rsidR="00903D43" w:rsidRDefault="00903D43" w:rsidP="00903D43">
      <w:r>
        <w:t xml:space="preserve">W celu usunięcia wprowadzonych filtrów należy wybrać przycisk </w:t>
      </w:r>
      <w:r>
        <w:rPr>
          <w:b/>
        </w:rPr>
        <w:t xml:space="preserve">Wyczyść </w:t>
      </w:r>
      <w:r>
        <w:t>znajdujący się w prawym górnym rogu panelu filtrów</w:t>
      </w:r>
      <w:r w:rsidR="00136EDB">
        <w:t xml:space="preserve"> </w:t>
      </w:r>
      <w:r w:rsidR="00136EDB">
        <w:rPr>
          <w:sz w:val="23"/>
          <w:szCs w:val="23"/>
        </w:rPr>
        <w:t xml:space="preserve">następnie należy wybrać przycisk </w:t>
      </w:r>
      <w:r w:rsidR="00136EDB">
        <w:rPr>
          <w:b/>
          <w:bCs/>
          <w:sz w:val="23"/>
          <w:szCs w:val="23"/>
        </w:rPr>
        <w:t xml:space="preserve">Filtruj </w:t>
      </w:r>
      <w:r w:rsidR="00136EDB">
        <w:rPr>
          <w:sz w:val="23"/>
          <w:szCs w:val="23"/>
        </w:rPr>
        <w:t>w celu powrotu do widoku wszystkich dokumentów.</w:t>
      </w:r>
      <w:r>
        <w:t xml:space="preserve"> </w:t>
      </w:r>
    </w:p>
    <w:p w14:paraId="0E16DAB3" w14:textId="77777777" w:rsidR="00250B2E" w:rsidRDefault="00903D43" w:rsidP="00903D43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28A080D4" wp14:editId="307B030F">
            <wp:extent cx="1752600" cy="5088255"/>
            <wp:effectExtent l="0" t="0" r="0" b="0"/>
            <wp:docPr id="61" name="Obraz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508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D0B6EF" w14:textId="77777777" w:rsidR="00903D43" w:rsidRPr="00A56C5F" w:rsidRDefault="00903D43" w:rsidP="00903D43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6B06A140" w14:textId="77777777" w:rsidR="00903D43" w:rsidRDefault="00903D43" w:rsidP="00903D43"/>
    <w:p w14:paraId="7864F774" w14:textId="77777777" w:rsidR="00903D43" w:rsidRPr="004F1638" w:rsidRDefault="00903D43" w:rsidP="00903D43">
      <w:r>
        <w:t xml:space="preserve">W przypadku, kiedy System nie odnajdzie w bazie dokumentów spełniających wprowadzone przez Użytkownika kryteria wyświetlony zostanie komunikat </w:t>
      </w:r>
      <w:r>
        <w:rPr>
          <w:b/>
          <w:i/>
        </w:rPr>
        <w:t>„Brak dokumentów spełniających dane kryteria.”</w:t>
      </w:r>
      <w:r>
        <w:t>.</w:t>
      </w:r>
    </w:p>
    <w:p w14:paraId="547609DC" w14:textId="77777777" w:rsidR="00903D43" w:rsidRPr="004D5ADB" w:rsidRDefault="00903D43" w:rsidP="00903D43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7A311935" wp14:editId="48A10063">
            <wp:extent cx="6205855" cy="3056466"/>
            <wp:effectExtent l="0" t="0" r="4445" b="0"/>
            <wp:docPr id="62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630"/>
                    <a:stretch/>
                  </pic:blipFill>
                  <pic:spPr bwMode="auto">
                    <a:xfrm>
                      <a:off x="0" y="0"/>
                      <a:ext cx="6205855" cy="3056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652C57" w14:textId="77777777" w:rsidR="00381AAD" w:rsidRDefault="00CF128D" w:rsidP="0005636D">
      <w:pPr>
        <w:pStyle w:val="Nagwek4"/>
      </w:pPr>
      <w:bookmarkStart w:id="48" w:name="_Przegląd_Danych_Dokumentu"/>
      <w:bookmarkStart w:id="49" w:name="_Toc78547027"/>
      <w:bookmarkEnd w:id="48"/>
      <w:r>
        <w:t>Przegląd D</w:t>
      </w:r>
      <w:r w:rsidR="00381AAD" w:rsidRPr="00D506E0">
        <w:t xml:space="preserve">anych </w:t>
      </w:r>
      <w:r>
        <w:t>D</w:t>
      </w:r>
      <w:r w:rsidR="00381AAD">
        <w:t>okumentu</w:t>
      </w:r>
      <w:bookmarkEnd w:id="49"/>
    </w:p>
    <w:p w14:paraId="7762E343" w14:textId="77777777" w:rsidR="00381AAD" w:rsidRDefault="00381AAD" w:rsidP="00381AAD"/>
    <w:p w14:paraId="27B5837E" w14:textId="3D944A57" w:rsidR="00381AAD" w:rsidRDefault="00381AAD" w:rsidP="00381AAD">
      <w:r>
        <w:t xml:space="preserve">W celu uruchomienia widoku </w:t>
      </w:r>
      <w:r>
        <w:rPr>
          <w:b/>
        </w:rPr>
        <w:t xml:space="preserve">Przegląd Danych </w:t>
      </w:r>
      <w:r w:rsidR="00750352">
        <w:rPr>
          <w:b/>
        </w:rPr>
        <w:t>Dokumentu należy</w:t>
      </w:r>
      <w:r>
        <w:t xml:space="preserve"> wykonać kroki przedstawione w rozdziale </w:t>
      </w:r>
      <w:hyperlink w:anchor="_Przegląd_Danych_Sprawy" w:history="1">
        <w:r w:rsidR="00CF128D" w:rsidRPr="00CF128D">
          <w:rPr>
            <w:rStyle w:val="Hipercze"/>
          </w:rPr>
          <w:t>Przegląd Danych Sprawy</w:t>
        </w:r>
      </w:hyperlink>
      <w:r w:rsidR="00CF128D">
        <w:t xml:space="preserve">. </w:t>
      </w:r>
    </w:p>
    <w:p w14:paraId="52AC2770" w14:textId="77777777" w:rsidR="00D0529B" w:rsidRDefault="00D0529B" w:rsidP="00381AAD"/>
    <w:p w14:paraId="3171CCC7" w14:textId="61CBE7D4" w:rsidR="00D0529B" w:rsidRDefault="00D0529B" w:rsidP="00381AAD">
      <w:r w:rsidRPr="009C1ADF">
        <w:rPr>
          <w:noProof/>
          <w:lang w:eastAsia="pl-PL"/>
        </w:rPr>
        <w:drawing>
          <wp:inline distT="0" distB="0" distL="0" distR="0" wp14:anchorId="02439B00" wp14:editId="40679BAC">
            <wp:extent cx="6200140" cy="3032125"/>
            <wp:effectExtent l="0" t="0" r="0" b="0"/>
            <wp:docPr id="234" name="Obraz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140" cy="303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23FE1" w14:textId="77777777" w:rsidR="00903D43" w:rsidRDefault="00903D43" w:rsidP="00381AAD"/>
    <w:p w14:paraId="66773C48" w14:textId="77777777" w:rsidR="005F5CA9" w:rsidRDefault="005F5CA9" w:rsidP="00CF128D"/>
    <w:p w14:paraId="14D9830B" w14:textId="005C0D4F" w:rsidR="00CF128D" w:rsidRDefault="00CF128D" w:rsidP="00CF128D">
      <w:r>
        <w:t xml:space="preserve">Widok </w:t>
      </w:r>
      <w:r>
        <w:rPr>
          <w:b/>
        </w:rPr>
        <w:t>Przegląd Danych Dokumentu</w:t>
      </w:r>
      <w:r>
        <w:t xml:space="preserve"> zawiera: </w:t>
      </w:r>
    </w:p>
    <w:p w14:paraId="7784EA79" w14:textId="77777777" w:rsidR="00CF128D" w:rsidRDefault="00CF128D" w:rsidP="00CF128D"/>
    <w:p w14:paraId="41242DFA" w14:textId="77777777" w:rsidR="00CF128D" w:rsidRPr="00232B6E" w:rsidRDefault="00CF128D" w:rsidP="00CF128D">
      <w:pPr>
        <w:pStyle w:val="Akapitzlist"/>
        <w:numPr>
          <w:ilvl w:val="0"/>
          <w:numId w:val="37"/>
        </w:numPr>
      </w:pPr>
      <w:r w:rsidRPr="00232B6E">
        <w:t xml:space="preserve">Podstawowe dane </w:t>
      </w:r>
      <w:r>
        <w:t>dokumentu takie jak:</w:t>
      </w:r>
    </w:p>
    <w:p w14:paraId="240499C7" w14:textId="77777777" w:rsidR="00CF128D" w:rsidRDefault="00CF128D" w:rsidP="00CF128D">
      <w:pPr>
        <w:pStyle w:val="Akapitzlist"/>
        <w:numPr>
          <w:ilvl w:val="1"/>
          <w:numId w:val="37"/>
        </w:numPr>
      </w:pPr>
      <w:r>
        <w:lastRenderedPageBreak/>
        <w:t>Rodzaj dokumentu;</w:t>
      </w:r>
    </w:p>
    <w:p w14:paraId="5F8C257B" w14:textId="77777777" w:rsidR="00CF128D" w:rsidRDefault="00CF128D" w:rsidP="00CF128D">
      <w:pPr>
        <w:pStyle w:val="Akapitzlist"/>
        <w:numPr>
          <w:ilvl w:val="1"/>
          <w:numId w:val="37"/>
        </w:numPr>
      </w:pPr>
      <w:r>
        <w:t xml:space="preserve">Charakter dokumentu dla Podmiotu; </w:t>
      </w:r>
    </w:p>
    <w:p w14:paraId="1E86D6BF" w14:textId="77777777" w:rsidR="00CF128D" w:rsidRDefault="00CF128D" w:rsidP="00CF128D">
      <w:pPr>
        <w:pStyle w:val="Akapitzlist"/>
        <w:numPr>
          <w:ilvl w:val="1"/>
          <w:numId w:val="37"/>
        </w:numPr>
      </w:pPr>
      <w:r>
        <w:t>Numer w sprawie;</w:t>
      </w:r>
    </w:p>
    <w:p w14:paraId="35E928EA" w14:textId="77777777" w:rsidR="00CF128D" w:rsidRDefault="00CF128D" w:rsidP="00CF128D">
      <w:pPr>
        <w:pStyle w:val="Akapitzlist"/>
        <w:numPr>
          <w:ilvl w:val="1"/>
          <w:numId w:val="37"/>
        </w:numPr>
      </w:pPr>
      <w:r>
        <w:t>Data sporządzenia;</w:t>
      </w:r>
    </w:p>
    <w:p w14:paraId="4CD37671" w14:textId="77777777" w:rsidR="00CF128D" w:rsidRDefault="00CF128D" w:rsidP="00CF128D">
      <w:pPr>
        <w:pStyle w:val="Akapitzlist"/>
        <w:numPr>
          <w:ilvl w:val="1"/>
          <w:numId w:val="37"/>
        </w:numPr>
      </w:pPr>
      <w:r>
        <w:t>Chwila wpływu do sądu;</w:t>
      </w:r>
    </w:p>
    <w:p w14:paraId="6773BA4B" w14:textId="77777777" w:rsidR="00CF128D" w:rsidRDefault="00CF128D" w:rsidP="00CF128D">
      <w:pPr>
        <w:pStyle w:val="Akapitzlist"/>
        <w:numPr>
          <w:ilvl w:val="1"/>
          <w:numId w:val="37"/>
        </w:numPr>
      </w:pPr>
      <w:r>
        <w:t xml:space="preserve">Data ujawnienia w sprawie; </w:t>
      </w:r>
    </w:p>
    <w:p w14:paraId="5DBEC901" w14:textId="528457E6" w:rsidR="00CF128D" w:rsidRDefault="00CF128D" w:rsidP="00CF128D">
      <w:pPr>
        <w:pStyle w:val="Akapitzlist"/>
        <w:numPr>
          <w:ilvl w:val="1"/>
          <w:numId w:val="37"/>
        </w:numPr>
      </w:pPr>
      <w:r>
        <w:t xml:space="preserve">Inne </w:t>
      </w:r>
      <w:r w:rsidR="00750352">
        <w:t>sprawy, w których</w:t>
      </w:r>
      <w:r>
        <w:t xml:space="preserve"> występuje dokument. </w:t>
      </w:r>
    </w:p>
    <w:p w14:paraId="7B320B91" w14:textId="77777777" w:rsidR="00CF128D" w:rsidRDefault="00CF128D" w:rsidP="00CF128D">
      <w:r>
        <w:t>Dane te są automatycznie pobierane przez System i nie mogą być w żaden sposób edytowane przez Użytkownika.</w:t>
      </w:r>
    </w:p>
    <w:p w14:paraId="49F2C292" w14:textId="77777777" w:rsidR="00CF128D" w:rsidRDefault="00CF128D" w:rsidP="00CF128D"/>
    <w:p w14:paraId="011F2F7D" w14:textId="6AD714F2" w:rsidR="00CF128D" w:rsidRDefault="00CF128D" w:rsidP="00CF128D">
      <w:pPr>
        <w:rPr>
          <w:b/>
        </w:rPr>
      </w:pPr>
      <w:r>
        <w:t xml:space="preserve">W prawym górnym rogu, nad podstawowymi danymi dokumentu znajduje się </w:t>
      </w:r>
      <w:r w:rsidR="00750352">
        <w:t>przycisk Przegląd</w:t>
      </w:r>
      <w:r>
        <w:rPr>
          <w:b/>
        </w:rPr>
        <w:t xml:space="preserve"> sprawy</w:t>
      </w:r>
      <w:r>
        <w:t xml:space="preserve"> umożliwiający Użytkownikowi powrót do widoku </w:t>
      </w:r>
      <w:r w:rsidRPr="00CF128D">
        <w:rPr>
          <w:b/>
        </w:rPr>
        <w:t xml:space="preserve">Przegląd </w:t>
      </w:r>
      <w:r>
        <w:rPr>
          <w:b/>
        </w:rPr>
        <w:t>Danych Sprawy</w:t>
      </w:r>
      <w:r w:rsidRPr="00CF128D">
        <w:rPr>
          <w:b/>
        </w:rPr>
        <w:t>.</w:t>
      </w:r>
    </w:p>
    <w:p w14:paraId="246D76B9" w14:textId="77777777" w:rsidR="00CF128D" w:rsidRDefault="00CF128D" w:rsidP="00CF128D">
      <w:pPr>
        <w:rPr>
          <w:b/>
        </w:rPr>
      </w:pPr>
    </w:p>
    <w:p w14:paraId="16706669" w14:textId="584B69FE" w:rsidR="00CF128D" w:rsidRPr="00CF128D" w:rsidRDefault="00CF128D" w:rsidP="00CF128D">
      <w:pPr>
        <w:rPr>
          <w:b/>
        </w:rPr>
      </w:pPr>
    </w:p>
    <w:p w14:paraId="711588E5" w14:textId="092EF0FA" w:rsidR="00CF128D" w:rsidRDefault="0097609C" w:rsidP="009C1ADF">
      <w:pPr>
        <w:jc w:val="center"/>
      </w:pPr>
      <w:r>
        <w:rPr>
          <w:noProof/>
          <w:lang w:eastAsia="pl-PL"/>
        </w:rPr>
        <w:drawing>
          <wp:inline distT="0" distB="0" distL="0" distR="0" wp14:anchorId="1B22A61B" wp14:editId="404A9B27">
            <wp:extent cx="4967605" cy="1160780"/>
            <wp:effectExtent l="0" t="0" r="4445" b="1270"/>
            <wp:docPr id="253" name="Obraz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7605" cy="116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1AAF8" w14:textId="66732A40" w:rsidR="00CF128D" w:rsidRPr="00CF128D" w:rsidRDefault="006A5091" w:rsidP="00CF128D">
      <w:pPr>
        <w:pStyle w:val="Akapitzlist"/>
        <w:numPr>
          <w:ilvl w:val="0"/>
          <w:numId w:val="37"/>
        </w:numPr>
      </w:pPr>
      <w:r>
        <w:t xml:space="preserve">Przycisk </w:t>
      </w:r>
      <w:r>
        <w:rPr>
          <w:b/>
        </w:rPr>
        <w:t>Pokaż wszystkie metadane</w:t>
      </w:r>
    </w:p>
    <w:p w14:paraId="2678D25F" w14:textId="4B37F7BB" w:rsidR="00CF128D" w:rsidRDefault="00CF128D" w:rsidP="00CF128D">
      <w:r>
        <w:t xml:space="preserve">W celu rozwinięcia metadanych danego dokumentu należy wybrać przycisk </w:t>
      </w:r>
      <w:r w:rsidR="006A5091">
        <w:rPr>
          <w:b/>
        </w:rPr>
        <w:t xml:space="preserve">Pokaż wszystkie </w:t>
      </w:r>
      <w:r w:rsidR="00750352">
        <w:rPr>
          <w:b/>
        </w:rPr>
        <w:t xml:space="preserve">metadane. </w:t>
      </w:r>
    </w:p>
    <w:p w14:paraId="042B5E08" w14:textId="77777777" w:rsidR="00CF128D" w:rsidRDefault="00CF128D" w:rsidP="00CF128D"/>
    <w:p w14:paraId="0EC31261" w14:textId="3D27A2B7" w:rsidR="00CF128D" w:rsidRDefault="00CF128D" w:rsidP="00CF128D"/>
    <w:p w14:paraId="6CA4D2ED" w14:textId="59084027" w:rsidR="00CF128D" w:rsidRDefault="006A5091" w:rsidP="009C1ADF">
      <w:pPr>
        <w:jc w:val="center"/>
      </w:pPr>
      <w:r w:rsidRPr="009C1ADF">
        <w:rPr>
          <w:noProof/>
          <w:lang w:eastAsia="pl-PL"/>
        </w:rPr>
        <w:drawing>
          <wp:inline distT="0" distB="0" distL="0" distR="0" wp14:anchorId="5F53F412" wp14:editId="09353393">
            <wp:extent cx="6208395" cy="1812925"/>
            <wp:effectExtent l="0" t="0" r="1905" b="0"/>
            <wp:docPr id="235" name="Obraz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81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CB713" w14:textId="2FA926F6" w:rsidR="00CF128D" w:rsidRDefault="00CF128D" w:rsidP="00CF128D">
      <w:r>
        <w:t xml:space="preserve">Po wyborze przycisku </w:t>
      </w:r>
      <w:r w:rsidR="006A5091">
        <w:rPr>
          <w:b/>
        </w:rPr>
        <w:t xml:space="preserve">Pokaż wszystkie metadane </w:t>
      </w:r>
      <w:r>
        <w:t xml:space="preserve">System wyświetli tabelę z metadanymi. W zależności od ustawionych parametrów dokumentu Użytkownik będzie widział szczegółowe dane lub też informację o tym, że są one dla niego niedostępne. </w:t>
      </w:r>
    </w:p>
    <w:p w14:paraId="564819CF" w14:textId="77777777" w:rsidR="00CF128D" w:rsidRDefault="00CF128D" w:rsidP="00CF128D"/>
    <w:p w14:paraId="1FDDB624" w14:textId="34169A30" w:rsidR="00CF128D" w:rsidRDefault="006A5091" w:rsidP="00CF128D">
      <w:r w:rsidRPr="009C1ADF">
        <w:rPr>
          <w:noProof/>
          <w:lang w:eastAsia="pl-PL"/>
        </w:rPr>
        <w:drawing>
          <wp:inline distT="0" distB="0" distL="0" distR="0" wp14:anchorId="3D5F4AA4" wp14:editId="3007BE27">
            <wp:extent cx="6208395" cy="2923540"/>
            <wp:effectExtent l="0" t="0" r="1905" b="0"/>
            <wp:docPr id="236" name="Obraz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292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13A61" w14:textId="4470937F" w:rsidR="00CF128D" w:rsidRPr="00CF128D" w:rsidRDefault="00CF128D" w:rsidP="00CF128D">
      <w:r>
        <w:t xml:space="preserve">W celu zamknięcia tabeli z metadanymi należy wybrać przycisk </w:t>
      </w:r>
      <w:r w:rsidR="006A5091">
        <w:rPr>
          <w:b/>
        </w:rPr>
        <w:t>Ukryj wszystkie metadane</w:t>
      </w:r>
      <w:r>
        <w:t>.</w:t>
      </w:r>
    </w:p>
    <w:p w14:paraId="1F4950AA" w14:textId="77777777" w:rsidR="00CF128D" w:rsidRPr="00CF128D" w:rsidRDefault="00CF128D" w:rsidP="00CF128D"/>
    <w:p w14:paraId="5AA850CA" w14:textId="7632A82F" w:rsidR="00CF128D" w:rsidRPr="00CF128D" w:rsidRDefault="00FA380F" w:rsidP="00CF128D">
      <w:pPr>
        <w:pStyle w:val="Akapitzlist"/>
        <w:numPr>
          <w:ilvl w:val="0"/>
          <w:numId w:val="37"/>
        </w:numPr>
      </w:pPr>
      <w:r>
        <w:br w:type="column"/>
      </w:r>
      <w:r w:rsidR="00CF128D">
        <w:lastRenderedPageBreak/>
        <w:t xml:space="preserve">Przycisk </w:t>
      </w:r>
      <w:r w:rsidR="00CF128D">
        <w:rPr>
          <w:b/>
        </w:rPr>
        <w:t xml:space="preserve">Pokaż </w:t>
      </w:r>
    </w:p>
    <w:p w14:paraId="4F8A86B0" w14:textId="77777777" w:rsidR="006A5091" w:rsidRDefault="00CF128D" w:rsidP="00CF128D">
      <w:r>
        <w:t xml:space="preserve">Przycisk </w:t>
      </w:r>
      <w:r>
        <w:rPr>
          <w:b/>
        </w:rPr>
        <w:t xml:space="preserve">Pokaż </w:t>
      </w:r>
      <w:r>
        <w:t xml:space="preserve">umożliwia Użytkownikowi rozwinięcie sekcji </w:t>
      </w:r>
      <w:r>
        <w:rPr>
          <w:b/>
        </w:rPr>
        <w:t>Podpisy</w:t>
      </w:r>
      <w:r>
        <w:t xml:space="preserve">. </w:t>
      </w:r>
    </w:p>
    <w:p w14:paraId="7D3B52D7" w14:textId="7F9D6FC4" w:rsidR="006A5091" w:rsidRDefault="006A5091" w:rsidP="00CF128D">
      <w:r w:rsidRPr="009C1ADF">
        <w:rPr>
          <w:noProof/>
          <w:lang w:eastAsia="pl-PL"/>
        </w:rPr>
        <w:drawing>
          <wp:inline distT="0" distB="0" distL="0" distR="0" wp14:anchorId="08AF87CD" wp14:editId="4E892D58">
            <wp:extent cx="6204585" cy="2037080"/>
            <wp:effectExtent l="0" t="0" r="5715" b="1270"/>
            <wp:docPr id="237" name="Obraz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4585" cy="203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3036B8" w14:textId="2DD751AB" w:rsidR="00CF128D" w:rsidRDefault="00CF128D" w:rsidP="00CF128D">
      <w:r>
        <w:t xml:space="preserve">W </w:t>
      </w:r>
      <w:r w:rsidR="00750352">
        <w:t>przypadku, kiedy</w:t>
      </w:r>
      <w:r>
        <w:t xml:space="preserve"> dokument nie posiada żadnych podpisów System wyświetli komunikat </w:t>
      </w:r>
      <w:r>
        <w:rPr>
          <w:b/>
          <w:i/>
        </w:rPr>
        <w:t>„Brak podpisów dla tego dokumentu.”</w:t>
      </w:r>
      <w:r>
        <w:t xml:space="preserve">  oraz przycisk</w:t>
      </w:r>
      <w:r w:rsidR="006A5091">
        <w:t>i</w:t>
      </w:r>
      <w:r>
        <w:t xml:space="preserve"> </w:t>
      </w:r>
      <w:r>
        <w:rPr>
          <w:b/>
        </w:rPr>
        <w:t>Pokaż treść</w:t>
      </w:r>
      <w:r w:rsidR="006A5091">
        <w:rPr>
          <w:b/>
        </w:rPr>
        <w:t xml:space="preserve"> dokumentu </w:t>
      </w:r>
      <w:r w:rsidR="006A5091">
        <w:t xml:space="preserve">oraz </w:t>
      </w:r>
      <w:r w:rsidR="006A5091">
        <w:rPr>
          <w:b/>
        </w:rPr>
        <w:t>Pobierz dokument</w:t>
      </w:r>
      <w:r>
        <w:t xml:space="preserve">. </w:t>
      </w:r>
    </w:p>
    <w:p w14:paraId="02AFE273" w14:textId="3864E17E" w:rsidR="00CF128D" w:rsidRDefault="00CF128D" w:rsidP="00CF128D"/>
    <w:p w14:paraId="28A3F498" w14:textId="18C8B00B" w:rsidR="006A5091" w:rsidRDefault="006A5091" w:rsidP="00CF128D">
      <w:r w:rsidRPr="009C1ADF">
        <w:rPr>
          <w:noProof/>
          <w:lang w:eastAsia="pl-PL"/>
        </w:rPr>
        <w:drawing>
          <wp:inline distT="0" distB="0" distL="0" distR="0" wp14:anchorId="49FF7A98" wp14:editId="4F5F5EE7">
            <wp:extent cx="6208395" cy="3051810"/>
            <wp:effectExtent l="0" t="0" r="1905" b="0"/>
            <wp:docPr id="238" name="Obraz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305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8F12B2" w14:textId="77777777" w:rsidR="00CF128D" w:rsidRDefault="00CF128D" w:rsidP="00CF128D"/>
    <w:p w14:paraId="7BCD03FD" w14:textId="03263F75" w:rsidR="00CF128D" w:rsidRDefault="00CF128D" w:rsidP="00CF128D">
      <w:r>
        <w:t xml:space="preserve">W </w:t>
      </w:r>
      <w:r w:rsidR="00750352">
        <w:t>przypadku, kiedy</w:t>
      </w:r>
      <w:r>
        <w:t xml:space="preserve"> dokument posiada podpisy System wyświetli listę podpisów złożonych pod dokumentem oraz </w:t>
      </w:r>
      <w:r w:rsidR="006A5091">
        <w:t xml:space="preserve">przyciski </w:t>
      </w:r>
      <w:r w:rsidR="006A5091">
        <w:rPr>
          <w:b/>
        </w:rPr>
        <w:t xml:space="preserve">Pokaż treść dokumentu </w:t>
      </w:r>
      <w:r w:rsidR="006A5091">
        <w:t xml:space="preserve">oraz </w:t>
      </w:r>
      <w:r w:rsidR="006A5091">
        <w:rPr>
          <w:b/>
        </w:rPr>
        <w:t>Pobierz dokument.</w:t>
      </w:r>
      <w:r>
        <w:t xml:space="preserve"> </w:t>
      </w:r>
    </w:p>
    <w:p w14:paraId="311A16D4" w14:textId="77777777" w:rsidR="006A5091" w:rsidRDefault="006A5091" w:rsidP="00CF128D"/>
    <w:p w14:paraId="50EAA133" w14:textId="05B7502D" w:rsidR="006A5091" w:rsidRDefault="006A5091" w:rsidP="00CF128D">
      <w:r w:rsidRPr="009C1ADF">
        <w:rPr>
          <w:noProof/>
          <w:lang w:eastAsia="pl-PL"/>
        </w:rPr>
        <w:lastRenderedPageBreak/>
        <w:drawing>
          <wp:inline distT="0" distB="0" distL="0" distR="0" wp14:anchorId="7C865E58" wp14:editId="0D8A1794">
            <wp:extent cx="6208395" cy="3336925"/>
            <wp:effectExtent l="0" t="0" r="1905" b="0"/>
            <wp:docPr id="239" name="Obraz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333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F0324" w14:textId="77777777" w:rsidR="00CF2159" w:rsidRDefault="00CF2159" w:rsidP="00CF128D"/>
    <w:p w14:paraId="57C823DD" w14:textId="3ABF25D0" w:rsidR="00CF2159" w:rsidRDefault="00CF2159" w:rsidP="00CF128D">
      <w:r>
        <w:t xml:space="preserve">Przycisk </w:t>
      </w:r>
      <w:r>
        <w:rPr>
          <w:b/>
        </w:rPr>
        <w:t>Pokaż treść</w:t>
      </w:r>
      <w:r w:rsidR="006A5091">
        <w:rPr>
          <w:b/>
        </w:rPr>
        <w:t xml:space="preserve"> dokumentu</w:t>
      </w:r>
      <w:r>
        <w:rPr>
          <w:b/>
        </w:rPr>
        <w:t xml:space="preserve"> </w:t>
      </w:r>
      <w:r>
        <w:t xml:space="preserve">umożliwia weryfikację treść dokumentu, po jego wyborze System wyświetli treść dokumentu w formacie obsługiwanym przez stację roboczą Użytkownika. </w:t>
      </w:r>
    </w:p>
    <w:p w14:paraId="3414C070" w14:textId="77777777" w:rsidR="00CF2159" w:rsidRDefault="00CF2159" w:rsidP="00CF128D"/>
    <w:p w14:paraId="65DCFF76" w14:textId="2ADB8DBD" w:rsidR="006A5091" w:rsidRDefault="006A5091" w:rsidP="006A5091">
      <w:r>
        <w:t xml:space="preserve">Przycisk </w:t>
      </w:r>
      <w:r>
        <w:rPr>
          <w:b/>
        </w:rPr>
        <w:t xml:space="preserve">Pobierz dokument </w:t>
      </w:r>
      <w:r>
        <w:t xml:space="preserve">umożliwia pobranie dokumentu, </w:t>
      </w:r>
      <w:r w:rsidR="0097609C">
        <w:t xml:space="preserve">po jego wyborze System rozpocznie pobieranie dokumentu. Dokument zostanie pobrany w </w:t>
      </w:r>
      <w:r w:rsidR="00750352">
        <w:t>formacie.</w:t>
      </w:r>
      <w:r w:rsidR="0097609C">
        <w:t xml:space="preserve">zip, który zostanie zapisany na stacji roboczej Użytkownika. </w:t>
      </w:r>
    </w:p>
    <w:p w14:paraId="428AE76C" w14:textId="77777777" w:rsidR="006A5091" w:rsidRDefault="006A5091" w:rsidP="00CF128D"/>
    <w:p w14:paraId="1B27496E" w14:textId="77777777" w:rsidR="00CF2159" w:rsidRPr="00A56C5F" w:rsidRDefault="00CF2159" w:rsidP="00CF2159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4D38B20A" w14:textId="77777777" w:rsidR="00CF2159" w:rsidRDefault="00CF2159" w:rsidP="00CF2159"/>
    <w:p w14:paraId="13130280" w14:textId="39ECFC15" w:rsidR="00CF2159" w:rsidRDefault="00CF2159" w:rsidP="00CF2159">
      <w:r>
        <w:t xml:space="preserve">Widoczność metadanych, podpisów oraz treści dokumentów zależna jest od parametrów danego dokumentu oraz uprawnień Użytkownika. Dla użytkowników </w:t>
      </w:r>
      <w:r w:rsidR="002218B3">
        <w:t xml:space="preserve">nieautoryzowanych </w:t>
      </w:r>
      <w:r>
        <w:t xml:space="preserve">duża część danych może nie być widoczna. </w:t>
      </w:r>
    </w:p>
    <w:p w14:paraId="5F05E545" w14:textId="77777777" w:rsidR="002218B3" w:rsidRDefault="002218B3" w:rsidP="00CF2159"/>
    <w:p w14:paraId="5B53AC4F" w14:textId="77777777" w:rsidR="00CF2159" w:rsidRDefault="00CF2159" w:rsidP="00CF2159"/>
    <w:p w14:paraId="34063B4D" w14:textId="538F8BC4" w:rsidR="00CF2159" w:rsidRDefault="00CF2159" w:rsidP="00CF2159">
      <w:r>
        <w:t xml:space="preserve">W przypadku wyboru przycisku </w:t>
      </w:r>
      <w:r>
        <w:rPr>
          <w:b/>
        </w:rPr>
        <w:t>Pokaż treść</w:t>
      </w:r>
      <w:r w:rsidR="006A5091">
        <w:rPr>
          <w:b/>
        </w:rPr>
        <w:t xml:space="preserve"> dokumentu</w:t>
      </w:r>
      <w:r>
        <w:t xml:space="preserve"> przez użytkownika </w:t>
      </w:r>
      <w:r w:rsidR="002218B3">
        <w:t xml:space="preserve">nieautoryzowanego </w:t>
      </w:r>
      <w:r>
        <w:t xml:space="preserve">(o ile parametry dokumenty nie będą pozwalały na jego podgląd przez Użytkownika niezalogowanego), System wyświetli </w:t>
      </w:r>
      <w:r w:rsidR="00A0782A">
        <w:t xml:space="preserve">widok </w:t>
      </w:r>
      <w:r w:rsidR="00A0782A" w:rsidRPr="009C1ADF">
        <w:rPr>
          <w:b/>
        </w:rPr>
        <w:t>Autoryzacja</w:t>
      </w:r>
      <w:r w:rsidR="00A0782A">
        <w:t xml:space="preserve">. </w:t>
      </w:r>
      <w:r>
        <w:t xml:space="preserve"> </w:t>
      </w:r>
    </w:p>
    <w:p w14:paraId="6E1DC253" w14:textId="77777777" w:rsidR="00CF2159" w:rsidRDefault="00CF2159" w:rsidP="00CF2159"/>
    <w:p w14:paraId="06B4E3B1" w14:textId="13AD264A" w:rsidR="00CF2159" w:rsidRPr="00CF2159" w:rsidRDefault="00CF2159" w:rsidP="00CF2159"/>
    <w:p w14:paraId="648FA263" w14:textId="6C07CD32" w:rsidR="00CF2159" w:rsidRPr="00CF2159" w:rsidRDefault="00A0782A" w:rsidP="00CF128D">
      <w:r w:rsidRPr="009C1ADF">
        <w:rPr>
          <w:noProof/>
          <w:lang w:eastAsia="pl-PL"/>
        </w:rPr>
        <w:lastRenderedPageBreak/>
        <w:drawing>
          <wp:inline distT="0" distB="0" distL="0" distR="0" wp14:anchorId="1CD7B194" wp14:editId="3329F77A">
            <wp:extent cx="6207760" cy="3009265"/>
            <wp:effectExtent l="0" t="0" r="2540" b="635"/>
            <wp:docPr id="240" name="Obraz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760" cy="300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5ACCB" w14:textId="34D1ECD5" w:rsidR="00DD33E8" w:rsidRDefault="00A0782A" w:rsidP="00DD33E8">
      <w:r>
        <w:t xml:space="preserve">W przypadku wyboru przycisku </w:t>
      </w:r>
      <w:r>
        <w:rPr>
          <w:b/>
        </w:rPr>
        <w:t>Pobierz dokument</w:t>
      </w:r>
      <w:r>
        <w:t xml:space="preserve"> przez użytkownika niezalogowanego (o ile parametry dokumenty nie będą pozwalały na jego podgląd przez Użytkownika niezalogowanego), System wyświetli widok </w:t>
      </w:r>
      <w:r w:rsidRPr="008965E2">
        <w:rPr>
          <w:b/>
        </w:rPr>
        <w:t>Autoryzacja</w:t>
      </w:r>
      <w:r>
        <w:t>.</w:t>
      </w:r>
    </w:p>
    <w:p w14:paraId="74776471" w14:textId="33B93825" w:rsidR="00A0782A" w:rsidRDefault="00A0782A" w:rsidP="00DD33E8">
      <w:r w:rsidRPr="009C1ADF">
        <w:rPr>
          <w:noProof/>
          <w:lang w:eastAsia="pl-PL"/>
        </w:rPr>
        <w:drawing>
          <wp:inline distT="0" distB="0" distL="0" distR="0" wp14:anchorId="63ABC42C" wp14:editId="4F91B8EE">
            <wp:extent cx="6207760" cy="3009265"/>
            <wp:effectExtent l="0" t="0" r="2540" b="635"/>
            <wp:docPr id="241" name="Obraz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760" cy="300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544AE" w14:textId="77777777" w:rsidR="00A0782A" w:rsidRDefault="00A0782A" w:rsidP="00DD33E8"/>
    <w:p w14:paraId="72D2D91C" w14:textId="075072EC" w:rsidR="00DD33E8" w:rsidRPr="00DD33E8" w:rsidRDefault="005F5CA9" w:rsidP="0005636D">
      <w:pPr>
        <w:pStyle w:val="Nagwek3"/>
      </w:pPr>
      <w:r>
        <w:br w:type="column"/>
      </w:r>
      <w:bookmarkStart w:id="50" w:name="_Toc78547028"/>
      <w:r w:rsidR="00DD33E8">
        <w:lastRenderedPageBreak/>
        <w:t>Użytkownik nazwany</w:t>
      </w:r>
      <w:bookmarkEnd w:id="50"/>
    </w:p>
    <w:p w14:paraId="1DE000A2" w14:textId="77777777" w:rsidR="00C56247" w:rsidRDefault="00C56247" w:rsidP="00C56247"/>
    <w:p w14:paraId="35850B43" w14:textId="1EA50D62" w:rsidR="000D6297" w:rsidRDefault="000D6297" w:rsidP="000D6297">
      <w:pPr>
        <w:rPr>
          <w:b/>
        </w:rPr>
      </w:pPr>
      <w:r>
        <w:t xml:space="preserve">W celu uruchomienia </w:t>
      </w:r>
      <w:r>
        <w:rPr>
          <w:b/>
        </w:rPr>
        <w:t xml:space="preserve">Repozytorium akt rejestrowych </w:t>
      </w:r>
      <w:r w:rsidR="00365A18">
        <w:t>w pierwszej kolejności należy zalogować się do System</w:t>
      </w:r>
      <w:r w:rsidR="002218B3">
        <w:t>u</w:t>
      </w:r>
      <w:r w:rsidR="00365A18">
        <w:t xml:space="preserve"> zgodnie z instrukcją przedstawioną w punkcie </w:t>
      </w:r>
      <w:hyperlink w:anchor="_Toc73187055" w:history="1">
        <w:r w:rsidR="00365A18" w:rsidRPr="00365A18">
          <w:rPr>
            <w:rStyle w:val="Hipercze"/>
          </w:rPr>
          <w:t>Użytkownik nazwany</w:t>
        </w:r>
      </w:hyperlink>
      <w:r w:rsidR="00365A18">
        <w:t xml:space="preserve">. </w:t>
      </w:r>
      <w:r w:rsidR="00761621">
        <w:t xml:space="preserve">W widoku głównym Użytkownik zobaczy listę </w:t>
      </w:r>
      <w:r w:rsidR="0044605B">
        <w:t>spraw, dla których</w:t>
      </w:r>
      <w:r w:rsidR="00761621">
        <w:t xml:space="preserve"> przydzielony został mu pełen dostęp do dokumentów. </w:t>
      </w:r>
      <w:r w:rsidR="00365A18">
        <w:t xml:space="preserve">Następnie w widoku głównym należy wybrać kafelek </w:t>
      </w:r>
      <w:r w:rsidR="00365A18">
        <w:rPr>
          <w:b/>
        </w:rPr>
        <w:t xml:space="preserve">Repozytorium akt rejestrowych. </w:t>
      </w:r>
    </w:p>
    <w:p w14:paraId="4C0DDCF6" w14:textId="77777777" w:rsidR="00365A18" w:rsidRDefault="00365A18" w:rsidP="000D6297">
      <w:pPr>
        <w:rPr>
          <w:b/>
        </w:rPr>
      </w:pPr>
    </w:p>
    <w:p w14:paraId="4AE2981E" w14:textId="77777777" w:rsidR="00365A18" w:rsidRPr="00365A18" w:rsidRDefault="00365A18" w:rsidP="000D6297">
      <w:pPr>
        <w:rPr>
          <w:b/>
        </w:rPr>
      </w:pPr>
      <w:r>
        <w:rPr>
          <w:b/>
          <w:noProof/>
          <w:lang w:eastAsia="pl-PL"/>
        </w:rPr>
        <w:drawing>
          <wp:inline distT="0" distB="0" distL="0" distR="0" wp14:anchorId="35629AF5" wp14:editId="22DF6D44">
            <wp:extent cx="6207125" cy="3048000"/>
            <wp:effectExtent l="0" t="0" r="3175" b="0"/>
            <wp:docPr id="100" name="Obraz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28D10" w14:textId="4C62012A" w:rsidR="000D6297" w:rsidRDefault="000D6297" w:rsidP="000D6297">
      <w:r>
        <w:t xml:space="preserve">Po wyborze </w:t>
      </w:r>
      <w:r w:rsidR="00B60EE0">
        <w:t xml:space="preserve">w widoku głównym </w:t>
      </w:r>
      <w:r w:rsidR="00750352">
        <w:t>kafelka Repozytorium</w:t>
      </w:r>
      <w:r>
        <w:rPr>
          <w:b/>
        </w:rPr>
        <w:t xml:space="preserve"> akt rejestrowych</w:t>
      </w:r>
      <w:r>
        <w:t xml:space="preserve"> System wyświetli widok główny Repozytorium Akt Rejestrowych. </w:t>
      </w:r>
    </w:p>
    <w:p w14:paraId="011A9AAC" w14:textId="77777777" w:rsidR="000D6297" w:rsidRDefault="00365A18" w:rsidP="000D6297">
      <w:r>
        <w:rPr>
          <w:noProof/>
          <w:lang w:eastAsia="pl-PL"/>
        </w:rPr>
        <w:drawing>
          <wp:inline distT="0" distB="0" distL="0" distR="0" wp14:anchorId="706F8F62" wp14:editId="02DC9FF6">
            <wp:extent cx="6207125" cy="3013075"/>
            <wp:effectExtent l="0" t="0" r="3175" b="0"/>
            <wp:docPr id="101" name="Obraz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301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C75B3" w14:textId="77777777" w:rsidR="000D6297" w:rsidRPr="00D506E0" w:rsidRDefault="000D6297" w:rsidP="000D6297">
      <w:r w:rsidRPr="00D506E0">
        <w:lastRenderedPageBreak/>
        <w:t xml:space="preserve">W widoku </w:t>
      </w:r>
      <w:r w:rsidRPr="00D506E0">
        <w:rPr>
          <w:b/>
        </w:rPr>
        <w:t xml:space="preserve">Repozytorium Akt Rejestrowych </w:t>
      </w:r>
      <w:r w:rsidRPr="00D506E0">
        <w:t>możliwe jest:</w:t>
      </w:r>
    </w:p>
    <w:p w14:paraId="172C3D3B" w14:textId="77777777" w:rsidR="000D6297" w:rsidRPr="00D506E0" w:rsidRDefault="000D6297" w:rsidP="000D6297">
      <w:pPr>
        <w:pStyle w:val="Akapitzlist"/>
        <w:numPr>
          <w:ilvl w:val="0"/>
          <w:numId w:val="27"/>
        </w:numPr>
        <w:rPr>
          <w:szCs w:val="20"/>
        </w:rPr>
      </w:pPr>
      <w:r w:rsidRPr="00D506E0">
        <w:rPr>
          <w:szCs w:val="20"/>
        </w:rPr>
        <w:t>Wyszukiwanie podmiotu po numerze KRS,</w:t>
      </w:r>
    </w:p>
    <w:p w14:paraId="1735C05A" w14:textId="77777777" w:rsidR="000D6297" w:rsidRPr="00D506E0" w:rsidRDefault="000D6297" w:rsidP="000D6297">
      <w:pPr>
        <w:pStyle w:val="Akapitzlist"/>
        <w:numPr>
          <w:ilvl w:val="0"/>
          <w:numId w:val="27"/>
        </w:numPr>
        <w:rPr>
          <w:szCs w:val="20"/>
        </w:rPr>
      </w:pPr>
      <w:r w:rsidRPr="00D506E0">
        <w:rPr>
          <w:szCs w:val="20"/>
        </w:rPr>
        <w:t>Wyszukiwanie spraw,</w:t>
      </w:r>
    </w:p>
    <w:p w14:paraId="0420EDDA" w14:textId="77777777" w:rsidR="000D6297" w:rsidRPr="00D506E0" w:rsidRDefault="000D6297" w:rsidP="000D6297">
      <w:pPr>
        <w:pStyle w:val="Akapitzlist"/>
        <w:numPr>
          <w:ilvl w:val="0"/>
          <w:numId w:val="27"/>
        </w:numPr>
        <w:rPr>
          <w:szCs w:val="20"/>
        </w:rPr>
      </w:pPr>
      <w:r w:rsidRPr="00D506E0">
        <w:rPr>
          <w:szCs w:val="20"/>
        </w:rPr>
        <w:t xml:space="preserve">Wyszukiwanie dokumentów. </w:t>
      </w:r>
    </w:p>
    <w:p w14:paraId="7E517DA9" w14:textId="77777777" w:rsidR="000D6297" w:rsidRDefault="000D6297" w:rsidP="00C56247"/>
    <w:p w14:paraId="174EC8D0" w14:textId="77777777" w:rsidR="00365A18" w:rsidRDefault="00365A18" w:rsidP="0005636D">
      <w:pPr>
        <w:pStyle w:val="Nagwek4"/>
      </w:pPr>
      <w:bookmarkStart w:id="51" w:name="_Toc78547029"/>
      <w:r>
        <w:t>Wyszukiwanie podmiotu po numerze KRS</w:t>
      </w:r>
      <w:bookmarkEnd w:id="51"/>
    </w:p>
    <w:p w14:paraId="447A9653" w14:textId="77777777" w:rsidR="00365A18" w:rsidRDefault="00365A18" w:rsidP="00365A18"/>
    <w:p w14:paraId="2DE5C1EC" w14:textId="77777777" w:rsidR="00365A18" w:rsidRDefault="00365A18" w:rsidP="00365A18">
      <w:r>
        <w:t xml:space="preserve">W celu wyszukania podmiotu po numerze KRS należy w widoku </w:t>
      </w:r>
      <w:r>
        <w:rPr>
          <w:b/>
        </w:rPr>
        <w:t>Repozytorium Akt Rejestrowych</w:t>
      </w:r>
      <w:r>
        <w:t xml:space="preserve"> należy wybrać zakładkę </w:t>
      </w:r>
      <w:r>
        <w:rPr>
          <w:b/>
        </w:rPr>
        <w:t>WYSZUKIWANIE PODMIOTU PO NUMERZE KRS</w:t>
      </w:r>
      <w:r>
        <w:t xml:space="preserve"> – zakładka ta jest automatycznie uruchamiana wraz z uruchomieniem przez System widoku </w:t>
      </w:r>
      <w:r>
        <w:rPr>
          <w:b/>
        </w:rPr>
        <w:t>Repozytorium Akt Rejestrowych</w:t>
      </w:r>
      <w:r>
        <w:t xml:space="preserve">. </w:t>
      </w:r>
    </w:p>
    <w:p w14:paraId="624D576B" w14:textId="77777777" w:rsidR="00365A18" w:rsidRDefault="00365A18" w:rsidP="00365A18">
      <w:r>
        <w:rPr>
          <w:noProof/>
          <w:lang w:eastAsia="pl-PL"/>
        </w:rPr>
        <w:drawing>
          <wp:inline distT="0" distB="0" distL="0" distR="0" wp14:anchorId="64F14F7F" wp14:editId="18839EA6">
            <wp:extent cx="6200140" cy="3013075"/>
            <wp:effectExtent l="0" t="0" r="0" b="0"/>
            <wp:docPr id="152" name="Obraz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140" cy="301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F9829" w14:textId="77777777" w:rsidR="00365A18" w:rsidRPr="00A56C5F" w:rsidRDefault="00365A18" w:rsidP="00365A18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731D3322" w14:textId="77777777" w:rsidR="00365A18" w:rsidRDefault="00365A18" w:rsidP="00365A18"/>
    <w:p w14:paraId="423FA22D" w14:textId="77777777" w:rsidR="00365A18" w:rsidRPr="004F1638" w:rsidRDefault="00365A18" w:rsidP="00365A18">
      <w:r>
        <w:t xml:space="preserve">Szczegółowy opis </w:t>
      </w:r>
      <w:r w:rsidR="00E37FB8">
        <w:t xml:space="preserve">dotyczący wyszukiwania podmiotu po numerze KRS został przedstawiony w rozdziale </w:t>
      </w:r>
      <w:hyperlink w:anchor="_Wyszukiwanie_podmiotu_po" w:history="1">
        <w:r w:rsidR="00E37FB8" w:rsidRPr="00E37FB8">
          <w:rPr>
            <w:rStyle w:val="Hipercze"/>
          </w:rPr>
          <w:t>Wyszukiwanie podmiotu po numerze KRS</w:t>
        </w:r>
      </w:hyperlink>
      <w:r w:rsidR="00E37FB8">
        <w:t xml:space="preserve">. Dla użytkownika nazwanego w prawym górnym rogu zamiast przycisku </w:t>
      </w:r>
      <w:r w:rsidR="00E37FB8">
        <w:rPr>
          <w:b/>
        </w:rPr>
        <w:t>Włącz widok autoryzowany</w:t>
      </w:r>
      <w:r w:rsidR="00E37FB8">
        <w:t xml:space="preserve"> widoczny jest przycisk z nazwą Użytkownika.  </w:t>
      </w:r>
    </w:p>
    <w:p w14:paraId="1E3D77E2" w14:textId="77777777" w:rsidR="00365A18" w:rsidRDefault="00365A18" w:rsidP="00365A18"/>
    <w:p w14:paraId="372CE348" w14:textId="77777777" w:rsidR="00365A18" w:rsidRDefault="00365A18" w:rsidP="0005636D">
      <w:pPr>
        <w:pStyle w:val="Nagwek4"/>
      </w:pPr>
      <w:bookmarkStart w:id="52" w:name="_Toc78547030"/>
      <w:r>
        <w:t>Wyszukiwanie spraw</w:t>
      </w:r>
      <w:bookmarkEnd w:id="52"/>
    </w:p>
    <w:p w14:paraId="50181440" w14:textId="77777777" w:rsidR="00365A18" w:rsidRPr="00CF2159" w:rsidRDefault="00365A18" w:rsidP="00365A18"/>
    <w:p w14:paraId="46CDC5F3" w14:textId="77777777" w:rsidR="00365A18" w:rsidRDefault="00365A18" w:rsidP="00365A18">
      <w:r>
        <w:lastRenderedPageBreak/>
        <w:t xml:space="preserve">W celu wyszukania spraw należy w widoku </w:t>
      </w:r>
      <w:r>
        <w:rPr>
          <w:b/>
        </w:rPr>
        <w:t>Repozytorium Akt Rejestrowych</w:t>
      </w:r>
      <w:r>
        <w:t xml:space="preserve"> należy wybrać zakładkę </w:t>
      </w:r>
      <w:r>
        <w:rPr>
          <w:b/>
        </w:rPr>
        <w:t>WYSZUKIWANIE SPRAW</w:t>
      </w:r>
      <w:r w:rsidR="004B1382">
        <w:t>.</w:t>
      </w:r>
    </w:p>
    <w:p w14:paraId="5F2FC7ED" w14:textId="77777777" w:rsidR="00365A18" w:rsidRDefault="00E37FB8" w:rsidP="00365A18">
      <w:r>
        <w:rPr>
          <w:noProof/>
          <w:lang w:eastAsia="pl-PL"/>
        </w:rPr>
        <w:drawing>
          <wp:inline distT="0" distB="0" distL="0" distR="0" wp14:anchorId="0C69F2D1" wp14:editId="5794EB5B">
            <wp:extent cx="6200140" cy="3041015"/>
            <wp:effectExtent l="0" t="0" r="0" b="6985"/>
            <wp:docPr id="153" name="Obraz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140" cy="304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5C855" w14:textId="77777777" w:rsidR="00E37FB8" w:rsidRPr="00A56C5F" w:rsidRDefault="00E37FB8" w:rsidP="00E37FB8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29B33AAC" w14:textId="77777777" w:rsidR="00E37FB8" w:rsidRDefault="00E37FB8" w:rsidP="00E37FB8"/>
    <w:p w14:paraId="5BDEB17F" w14:textId="77777777" w:rsidR="00E37FB8" w:rsidRPr="004F1638" w:rsidRDefault="00E37FB8" w:rsidP="00E37FB8">
      <w:r>
        <w:t xml:space="preserve">Szczegółowy opis dotyczący wyszukiwania podmiotu po numerze KRS został przedstawiony w rozdziale </w:t>
      </w:r>
      <w:hyperlink w:anchor="_Wyszukiwanie_spraw" w:history="1">
        <w:r w:rsidRPr="00E37FB8">
          <w:rPr>
            <w:rStyle w:val="Hipercze"/>
          </w:rPr>
          <w:t>Wyszukiwanie spraw</w:t>
        </w:r>
      </w:hyperlink>
      <w:r>
        <w:t xml:space="preserve">. Dla użytkownika nazwanego w prawym górnym rogu zamiast przycisku </w:t>
      </w:r>
      <w:r>
        <w:rPr>
          <w:b/>
        </w:rPr>
        <w:t>Włącz widok autoryzowany</w:t>
      </w:r>
      <w:r>
        <w:t xml:space="preserve"> widoczny jest przycisk z nazwą Użytkownika.  </w:t>
      </w:r>
    </w:p>
    <w:p w14:paraId="094C4D40" w14:textId="77777777" w:rsidR="00E37FB8" w:rsidRDefault="00E37FB8" w:rsidP="00365A18"/>
    <w:p w14:paraId="4F3C4A3E" w14:textId="77777777" w:rsidR="00365A18" w:rsidRDefault="00365A18" w:rsidP="0005636D">
      <w:pPr>
        <w:pStyle w:val="Nagwek4"/>
      </w:pPr>
      <w:bookmarkStart w:id="53" w:name="_Toc78547031"/>
      <w:r>
        <w:t>Wyszukiwanie dokumentów</w:t>
      </w:r>
      <w:bookmarkEnd w:id="53"/>
    </w:p>
    <w:p w14:paraId="56F91CFD" w14:textId="77777777" w:rsidR="00365A18" w:rsidRDefault="00365A18" w:rsidP="00365A18"/>
    <w:p w14:paraId="2DDA0867" w14:textId="77777777" w:rsidR="00365A18" w:rsidRDefault="00365A18" w:rsidP="00365A18">
      <w:r>
        <w:t xml:space="preserve">W celu wyszukania spraw należy w widoku </w:t>
      </w:r>
      <w:r>
        <w:rPr>
          <w:b/>
        </w:rPr>
        <w:t>Repozytorium Akt Rejestrowych</w:t>
      </w:r>
      <w:r>
        <w:t xml:space="preserve"> należy wybrać zakładkę </w:t>
      </w:r>
      <w:r>
        <w:rPr>
          <w:b/>
        </w:rPr>
        <w:t>WYSZUKIWANIE DOKUMENTÓW</w:t>
      </w:r>
      <w:r>
        <w:t xml:space="preserve">. </w:t>
      </w:r>
    </w:p>
    <w:p w14:paraId="20811FE0" w14:textId="77777777" w:rsidR="00365A18" w:rsidRDefault="00E37FB8" w:rsidP="00365A18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0715DB14" wp14:editId="6C8239A6">
            <wp:extent cx="6200140" cy="3041015"/>
            <wp:effectExtent l="0" t="0" r="0" b="6985"/>
            <wp:docPr id="154" name="Obraz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140" cy="304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0A0A8" w14:textId="77777777" w:rsidR="00E37FB8" w:rsidRDefault="00E37FB8" w:rsidP="00E37FB8"/>
    <w:p w14:paraId="570FFD0F" w14:textId="77777777" w:rsidR="00E37FB8" w:rsidRPr="00A56C5F" w:rsidRDefault="00E37FB8" w:rsidP="00E37FB8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1B6C12DA" w14:textId="77777777" w:rsidR="00E37FB8" w:rsidRDefault="00E37FB8" w:rsidP="00E37FB8"/>
    <w:p w14:paraId="1C1BE5FA" w14:textId="77777777" w:rsidR="00E37FB8" w:rsidRPr="004F1638" w:rsidRDefault="00E37FB8" w:rsidP="00E37FB8">
      <w:r>
        <w:t xml:space="preserve">Szczegółowy opis dotyczący wyszukiwania podmiotu po numerze KRS został przedstawiony w rozdziale </w:t>
      </w:r>
      <w:hyperlink w:anchor="_Wyszukiwanie_dokumentów" w:history="1">
        <w:r w:rsidRPr="00E37FB8">
          <w:rPr>
            <w:rStyle w:val="Hipercze"/>
          </w:rPr>
          <w:t>Wyszukiwanie dokumentów</w:t>
        </w:r>
      </w:hyperlink>
      <w:r>
        <w:t xml:space="preserve">. Dla użytkownika nazwanego w prawym górnym rogu zamiast przycisku </w:t>
      </w:r>
      <w:r>
        <w:rPr>
          <w:b/>
        </w:rPr>
        <w:t>Włącz widok autoryzowany</w:t>
      </w:r>
      <w:r>
        <w:t xml:space="preserve"> widoczny jest przycisk z nazwą Użytkownika.  </w:t>
      </w:r>
    </w:p>
    <w:p w14:paraId="755264CF" w14:textId="77777777" w:rsidR="00365A18" w:rsidRDefault="00365A18" w:rsidP="00365A18">
      <w:pPr>
        <w:jc w:val="center"/>
      </w:pPr>
    </w:p>
    <w:p w14:paraId="74F253DB" w14:textId="77777777" w:rsidR="00365A18" w:rsidRDefault="00365A18" w:rsidP="0005636D">
      <w:pPr>
        <w:pStyle w:val="Nagwek4"/>
      </w:pPr>
      <w:bookmarkStart w:id="54" w:name="_Toc78547032"/>
      <w:r>
        <w:t>Przegląd Danych P</w:t>
      </w:r>
      <w:r w:rsidRPr="00D506E0">
        <w:t>odmiotu</w:t>
      </w:r>
      <w:bookmarkEnd w:id="54"/>
      <w:r w:rsidRPr="00D506E0">
        <w:t xml:space="preserve"> </w:t>
      </w:r>
    </w:p>
    <w:p w14:paraId="0F87DFBD" w14:textId="77777777" w:rsidR="00365A18" w:rsidRDefault="00365A18" w:rsidP="00365A18">
      <w:r>
        <w:br/>
        <w:t xml:space="preserve">W celu uruchomienia widoku </w:t>
      </w:r>
      <w:r>
        <w:rPr>
          <w:b/>
        </w:rPr>
        <w:t xml:space="preserve">Przegląda Danych Podmiotu </w:t>
      </w:r>
      <w:r>
        <w:t xml:space="preserve">należy wykonać kroki przedstawione w rozdziale </w:t>
      </w:r>
      <w:hyperlink w:anchor="_Wyszukiwanie_podmiotu_po" w:history="1">
        <w:r w:rsidRPr="00EE6516">
          <w:rPr>
            <w:rStyle w:val="Hipercze"/>
          </w:rPr>
          <w:t>Wyszukiwanie podmiotu po numerze KRS</w:t>
        </w:r>
      </w:hyperlink>
      <w:r>
        <w:t xml:space="preserve"> lub </w:t>
      </w:r>
      <w:hyperlink w:anchor="_Wyszukiwanie_spraw" w:history="1">
        <w:r w:rsidRPr="004C7DBE">
          <w:rPr>
            <w:rStyle w:val="Hipercze"/>
          </w:rPr>
          <w:t>Wyszukiwanie spraw</w:t>
        </w:r>
      </w:hyperlink>
      <w:r>
        <w:t xml:space="preserve"> lub </w:t>
      </w:r>
      <w:hyperlink w:anchor="_Wyszukiwanie_dokumentów" w:history="1">
        <w:r w:rsidRPr="004C7DBE">
          <w:rPr>
            <w:rStyle w:val="Hipercze"/>
          </w:rPr>
          <w:t>Wyszukiwanie dokumentów</w:t>
        </w:r>
      </w:hyperlink>
      <w:r>
        <w:t>.</w:t>
      </w:r>
    </w:p>
    <w:p w14:paraId="6A9F0DC7" w14:textId="216D8444" w:rsidR="00E37FB8" w:rsidRDefault="00E37FB8" w:rsidP="00365A18"/>
    <w:p w14:paraId="72E08D5E" w14:textId="23161973" w:rsidR="00E37FB8" w:rsidRDefault="00D16479" w:rsidP="00365A18">
      <w:r>
        <w:rPr>
          <w:noProof/>
        </w:rPr>
        <w:lastRenderedPageBreak/>
        <w:drawing>
          <wp:inline distT="0" distB="0" distL="0" distR="0" wp14:anchorId="563EC35D" wp14:editId="208ED88B">
            <wp:extent cx="6195060" cy="3119120"/>
            <wp:effectExtent l="0" t="0" r="0" b="5080"/>
            <wp:docPr id="63" name="Obraz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060" cy="311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C3594" w14:textId="77777777" w:rsidR="00E37FB8" w:rsidRPr="00A56C5F" w:rsidRDefault="00E37FB8" w:rsidP="00E37FB8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22C02DEF" w14:textId="77777777" w:rsidR="00E37FB8" w:rsidRDefault="00E37FB8" w:rsidP="00E37FB8"/>
    <w:p w14:paraId="41AEE205" w14:textId="77777777" w:rsidR="00E37FB8" w:rsidRDefault="00E37FB8" w:rsidP="00E37FB8">
      <w:r>
        <w:t xml:space="preserve">Szczegółowy opis dotyczący widoku </w:t>
      </w:r>
      <w:r>
        <w:rPr>
          <w:b/>
        </w:rPr>
        <w:t>Przegląd Danych Podmiotu</w:t>
      </w:r>
      <w:r>
        <w:t xml:space="preserve"> został przedstawiony w rozdziale </w:t>
      </w:r>
      <w:hyperlink w:anchor="_Przegląd_danych_podmiotu_1" w:history="1">
        <w:r w:rsidRPr="00E37FB8">
          <w:rPr>
            <w:rStyle w:val="Hipercze"/>
          </w:rPr>
          <w:t>Przegląd Danych Podmiotu</w:t>
        </w:r>
      </w:hyperlink>
      <w:r>
        <w:t xml:space="preserve">. Dla użytkownika nazwanego w prawym górnym rogu zamiast przycisku </w:t>
      </w:r>
      <w:r>
        <w:rPr>
          <w:b/>
        </w:rPr>
        <w:t>Włącz widok autoryzowany</w:t>
      </w:r>
      <w:r>
        <w:t xml:space="preserve"> widoczny jest przycisk z nazwą Użytkownika.   </w:t>
      </w:r>
    </w:p>
    <w:p w14:paraId="6D21BC7F" w14:textId="77777777" w:rsidR="00365A18" w:rsidRDefault="00365A18" w:rsidP="0005636D">
      <w:pPr>
        <w:pStyle w:val="Nagwek4"/>
      </w:pPr>
      <w:bookmarkStart w:id="55" w:name="_Toc78547033"/>
      <w:r w:rsidRPr="00D506E0">
        <w:t xml:space="preserve">Przegląd </w:t>
      </w:r>
      <w:r>
        <w:t>Danych Sprawy</w:t>
      </w:r>
      <w:bookmarkEnd w:id="55"/>
    </w:p>
    <w:p w14:paraId="42493671" w14:textId="77777777" w:rsidR="00365A18" w:rsidRDefault="00365A18" w:rsidP="00365A18"/>
    <w:p w14:paraId="0DBA72E2" w14:textId="730E106F" w:rsidR="00365A18" w:rsidRDefault="00365A18" w:rsidP="00365A18">
      <w:r>
        <w:t xml:space="preserve">W celu uruchomienia widoku </w:t>
      </w:r>
      <w:r>
        <w:rPr>
          <w:b/>
        </w:rPr>
        <w:t xml:space="preserve">Przegląda Danych </w:t>
      </w:r>
      <w:r w:rsidR="00750352">
        <w:rPr>
          <w:b/>
        </w:rPr>
        <w:t>Sprawy należy</w:t>
      </w:r>
      <w:r>
        <w:t xml:space="preserve"> wykonać kroki przedstawione w rozdziale </w:t>
      </w:r>
      <w:hyperlink w:anchor="_Przegląd_danych_podmiotu_1" w:history="1">
        <w:r w:rsidRPr="004F1638">
          <w:rPr>
            <w:rStyle w:val="Hipercze"/>
          </w:rPr>
          <w:t>Przegląd danych podmiotu</w:t>
        </w:r>
      </w:hyperlink>
      <w:r>
        <w:t>.</w:t>
      </w:r>
    </w:p>
    <w:p w14:paraId="44D5F5CF" w14:textId="77777777" w:rsidR="00365A18" w:rsidRPr="004F1638" w:rsidRDefault="00E37FB8" w:rsidP="00365A18">
      <w:r>
        <w:rPr>
          <w:noProof/>
          <w:lang w:eastAsia="pl-PL"/>
        </w:rPr>
        <w:drawing>
          <wp:inline distT="0" distB="0" distL="0" distR="0" wp14:anchorId="6B82DE27" wp14:editId="169164E6">
            <wp:extent cx="6200140" cy="3027045"/>
            <wp:effectExtent l="0" t="0" r="0" b="1905"/>
            <wp:docPr id="156" name="Obraz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140" cy="302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3D865" w14:textId="77777777" w:rsidR="00E37FB8" w:rsidRPr="00A56C5F" w:rsidRDefault="00E37FB8" w:rsidP="00E37FB8">
      <w:pPr>
        <w:rPr>
          <w:b/>
          <w:caps/>
        </w:rPr>
      </w:pPr>
      <w:r w:rsidRPr="00A56C5F">
        <w:rPr>
          <w:b/>
        </w:rPr>
        <w:lastRenderedPageBreak/>
        <w:t>UWAG</w:t>
      </w:r>
      <w:r w:rsidRPr="00A56C5F">
        <w:rPr>
          <w:b/>
          <w:caps/>
        </w:rPr>
        <w:t xml:space="preserve">a! </w:t>
      </w:r>
    </w:p>
    <w:p w14:paraId="48D17E7F" w14:textId="77777777" w:rsidR="00E37FB8" w:rsidRDefault="00E37FB8" w:rsidP="00E37FB8"/>
    <w:p w14:paraId="27EEA5E1" w14:textId="77777777" w:rsidR="00E37FB8" w:rsidRDefault="00E37FB8" w:rsidP="00E37FB8">
      <w:r>
        <w:t xml:space="preserve">Szczegółowy opis dotyczący widoku </w:t>
      </w:r>
      <w:r>
        <w:rPr>
          <w:b/>
        </w:rPr>
        <w:t>Przegląd Danych Sprawy</w:t>
      </w:r>
      <w:r>
        <w:t xml:space="preserve"> został przedstawiony w rozdziale </w:t>
      </w:r>
      <w:hyperlink w:anchor="_Przegląd_danych_podmiotu" w:history="1">
        <w:r w:rsidRPr="00E37FB8">
          <w:rPr>
            <w:rStyle w:val="Hipercze"/>
          </w:rPr>
          <w:t>Przegląd Danych Sprawy</w:t>
        </w:r>
      </w:hyperlink>
      <w:r>
        <w:t xml:space="preserve">. Dla użytkownika nazwanego w prawym górnym rogu zamiast przycisku </w:t>
      </w:r>
      <w:r>
        <w:rPr>
          <w:b/>
        </w:rPr>
        <w:t>Włącz widok autoryzowany</w:t>
      </w:r>
      <w:r>
        <w:t xml:space="preserve"> widoczny jest przycisk z nazwą Użytkownika.   </w:t>
      </w:r>
    </w:p>
    <w:p w14:paraId="095E771E" w14:textId="77777777" w:rsidR="00365A18" w:rsidRPr="004D5ADB" w:rsidRDefault="00365A18" w:rsidP="00365A18">
      <w:pPr>
        <w:jc w:val="center"/>
      </w:pPr>
    </w:p>
    <w:p w14:paraId="080C6D3A" w14:textId="77777777" w:rsidR="00365A18" w:rsidRDefault="00365A18" w:rsidP="0005636D">
      <w:pPr>
        <w:pStyle w:val="Nagwek4"/>
      </w:pPr>
      <w:bookmarkStart w:id="56" w:name="_Toc78547034"/>
      <w:r>
        <w:t>Przegląd D</w:t>
      </w:r>
      <w:r w:rsidRPr="00D506E0">
        <w:t xml:space="preserve">anych </w:t>
      </w:r>
      <w:r>
        <w:t>Dokumentu</w:t>
      </w:r>
      <w:bookmarkEnd w:id="56"/>
    </w:p>
    <w:p w14:paraId="5FC70DCE" w14:textId="77777777" w:rsidR="00365A18" w:rsidRDefault="00365A18" w:rsidP="00365A18"/>
    <w:p w14:paraId="72697977" w14:textId="001C812B" w:rsidR="00365A18" w:rsidRDefault="00365A18" w:rsidP="00365A18">
      <w:r>
        <w:t xml:space="preserve">W celu uruchomienia widoku </w:t>
      </w:r>
      <w:r>
        <w:rPr>
          <w:b/>
        </w:rPr>
        <w:t xml:space="preserve">Przegląd Danych </w:t>
      </w:r>
      <w:r w:rsidR="00750352">
        <w:rPr>
          <w:b/>
        </w:rPr>
        <w:t>Dokumentu należy</w:t>
      </w:r>
      <w:r>
        <w:t xml:space="preserve"> wykonać kroki przedstawione w rozdziale </w:t>
      </w:r>
      <w:hyperlink w:anchor="_Przegląd_Danych_Sprawy" w:history="1">
        <w:r w:rsidRPr="00CF128D">
          <w:rPr>
            <w:rStyle w:val="Hipercze"/>
          </w:rPr>
          <w:t>Przegląd Danych Sprawy</w:t>
        </w:r>
      </w:hyperlink>
      <w:r>
        <w:t xml:space="preserve">. </w:t>
      </w:r>
    </w:p>
    <w:p w14:paraId="5365BE12" w14:textId="77777777" w:rsidR="00365A18" w:rsidRDefault="00365A18" w:rsidP="00365A18"/>
    <w:p w14:paraId="01398B7D" w14:textId="6093F429" w:rsidR="00365A18" w:rsidRDefault="00365A18" w:rsidP="00617868">
      <w:r w:rsidRPr="00CF128D">
        <w:t xml:space="preserve"> </w:t>
      </w:r>
    </w:p>
    <w:p w14:paraId="17A8F0D0" w14:textId="53D7B4B9" w:rsidR="00617868" w:rsidRDefault="002E7DB8" w:rsidP="00617868">
      <w:r>
        <w:rPr>
          <w:noProof/>
          <w:lang w:eastAsia="pl-PL"/>
        </w:rPr>
        <w:drawing>
          <wp:inline distT="0" distB="0" distL="0" distR="0" wp14:anchorId="20FD153F" wp14:editId="4C78DD89">
            <wp:extent cx="6212205" cy="3051175"/>
            <wp:effectExtent l="0" t="0" r="0" b="0"/>
            <wp:docPr id="76" name="Obraz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2205" cy="305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B0A18" w14:textId="77777777" w:rsidR="00617868" w:rsidRPr="00A56C5F" w:rsidRDefault="00617868" w:rsidP="00617868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592F1857" w14:textId="77777777" w:rsidR="00617868" w:rsidRDefault="00617868" w:rsidP="00617868"/>
    <w:p w14:paraId="7EC5AD0D" w14:textId="3CFF2897" w:rsidR="00617868" w:rsidRDefault="00617868" w:rsidP="00617868">
      <w:r>
        <w:t xml:space="preserve">Szczegółowy opis dotyczący widoku </w:t>
      </w:r>
      <w:r>
        <w:rPr>
          <w:b/>
        </w:rPr>
        <w:t xml:space="preserve">Przegląd Danych Dokumentu </w:t>
      </w:r>
      <w:r>
        <w:t xml:space="preserve">został przedstawiony w rozdziale </w:t>
      </w:r>
      <w:hyperlink w:anchor="_Przegląd_Danych_Dokumentu" w:history="1">
        <w:r w:rsidRPr="00617868">
          <w:rPr>
            <w:rStyle w:val="Hipercze"/>
          </w:rPr>
          <w:t>Przegląd Danych Dokumentu</w:t>
        </w:r>
      </w:hyperlink>
      <w:r>
        <w:t xml:space="preserve">. Dla użytkownika nazwanego w prawym górnym rogu zamiast przycisku </w:t>
      </w:r>
      <w:r>
        <w:rPr>
          <w:b/>
        </w:rPr>
        <w:t>Włącz widok autoryzowany</w:t>
      </w:r>
      <w:r>
        <w:t xml:space="preserve"> widoczny jest przycisk z nazwą Użytkownika.   </w:t>
      </w:r>
    </w:p>
    <w:p w14:paraId="26CA3347" w14:textId="77777777" w:rsidR="00853B54" w:rsidRDefault="00853B54" w:rsidP="00617868"/>
    <w:p w14:paraId="33240BE5" w14:textId="77777777" w:rsidR="00853B54" w:rsidRPr="00A56C5F" w:rsidRDefault="00853B54" w:rsidP="00853B54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361DDFEB" w14:textId="77777777" w:rsidR="00853B54" w:rsidRDefault="00853B54" w:rsidP="00617868"/>
    <w:p w14:paraId="178F9576" w14:textId="41A8A5E6" w:rsidR="003C7256" w:rsidRDefault="00853B54" w:rsidP="00617868">
      <w:r>
        <w:t xml:space="preserve">Użytkownik nazwany ma możliwość weryfikacji większej ilości dokumentów niż użytkownik </w:t>
      </w:r>
      <w:r w:rsidR="0044605B">
        <w:t>anonimowy (</w:t>
      </w:r>
      <w:r>
        <w:t>niezalogowany</w:t>
      </w:r>
      <w:r w:rsidR="0044605B">
        <w:t>)</w:t>
      </w:r>
      <w:r>
        <w:t xml:space="preserve">. </w:t>
      </w:r>
    </w:p>
    <w:p w14:paraId="27B0E780" w14:textId="77777777" w:rsidR="003C7256" w:rsidRDefault="003C7256" w:rsidP="00617868"/>
    <w:p w14:paraId="11B215B1" w14:textId="7A659FD0" w:rsidR="00853B54" w:rsidRDefault="00853B54" w:rsidP="00617868">
      <w:r>
        <w:t xml:space="preserve">Po wybraniu w widoku </w:t>
      </w:r>
      <w:r>
        <w:rPr>
          <w:b/>
        </w:rPr>
        <w:t xml:space="preserve">Przegląd Danych Dokumentu </w:t>
      </w:r>
      <w:r>
        <w:t xml:space="preserve">przycisku </w:t>
      </w:r>
      <w:r>
        <w:rPr>
          <w:b/>
        </w:rPr>
        <w:t xml:space="preserve">Pokaż treść dokumentu </w:t>
      </w:r>
      <w:r>
        <w:t xml:space="preserve">użytkownikowi wyświetlona zostanie treść dokumentu w formacie obsługiwanym przez stację roboczą Użytkownika. </w:t>
      </w:r>
    </w:p>
    <w:p w14:paraId="48ADD392" w14:textId="77777777" w:rsidR="003C7256" w:rsidRDefault="003C7256" w:rsidP="00617868"/>
    <w:p w14:paraId="50102CB2" w14:textId="45E752D9" w:rsidR="003C7256" w:rsidRDefault="003C7256" w:rsidP="00617868">
      <w:r>
        <w:t xml:space="preserve">Po wybraniu w widoku </w:t>
      </w:r>
      <w:r>
        <w:rPr>
          <w:b/>
        </w:rPr>
        <w:t xml:space="preserve">Przegląd Danych Dokumentu </w:t>
      </w:r>
      <w:r>
        <w:t xml:space="preserve">przycisku </w:t>
      </w:r>
      <w:r>
        <w:rPr>
          <w:b/>
        </w:rPr>
        <w:t xml:space="preserve">Pobierz dokument </w:t>
      </w:r>
      <w:r>
        <w:t xml:space="preserve">System rozpocznie pobieranie dokumentu. Dokument zostanie pobrany w </w:t>
      </w:r>
      <w:r w:rsidR="00750352">
        <w:t>formacie</w:t>
      </w:r>
      <w:r w:rsidR="00136EDB">
        <w:t xml:space="preserve"> </w:t>
      </w:r>
      <w:r w:rsidR="00750352">
        <w:t>.</w:t>
      </w:r>
      <w:r>
        <w:t xml:space="preserve">zip, który zostanie zapisany na stacji roboczej Użytkownika. </w:t>
      </w:r>
    </w:p>
    <w:p w14:paraId="531FE261" w14:textId="77777777" w:rsidR="00853B54" w:rsidRDefault="00853B54" w:rsidP="00617868"/>
    <w:p w14:paraId="1E010763" w14:textId="3119BBDC" w:rsidR="00853B54" w:rsidRDefault="00853B54" w:rsidP="00617868">
      <w:pPr>
        <w:rPr>
          <w:b/>
          <w:i/>
        </w:rPr>
      </w:pPr>
      <w:r>
        <w:t xml:space="preserve">W </w:t>
      </w:r>
      <w:r w:rsidR="00750352">
        <w:t>przypadku, kiedy</w:t>
      </w:r>
      <w:r>
        <w:t xml:space="preserve"> pomimo tego, iż użytkownik jest z</w:t>
      </w:r>
      <w:r w:rsidR="003C7256">
        <w:t>autoryzowany a</w:t>
      </w:r>
      <w:r w:rsidR="00750352">
        <w:t xml:space="preserve"> </w:t>
      </w:r>
      <w:r>
        <w:t>nie będzie posiadał on odpowiednich uprawień do podglądu treści dokumentu lub jego pobrania w nowym oknie przeglądarki</w:t>
      </w:r>
      <w:r w:rsidR="003C7256">
        <w:t xml:space="preserve"> po wyborze jednego z dwóch przycisków (</w:t>
      </w:r>
      <w:r w:rsidR="003C7256">
        <w:rPr>
          <w:b/>
        </w:rPr>
        <w:t xml:space="preserve">Pokaż treść dokumentu </w:t>
      </w:r>
      <w:r w:rsidR="003C7256">
        <w:t xml:space="preserve">lub </w:t>
      </w:r>
      <w:r w:rsidR="003C7256">
        <w:rPr>
          <w:b/>
        </w:rPr>
        <w:t>Pobierz dokument</w:t>
      </w:r>
      <w:r w:rsidR="003C7256">
        <w:t>)</w:t>
      </w:r>
      <w:r>
        <w:t xml:space="preserve"> wyświetlony zostanie komunikat „</w:t>
      </w:r>
      <w:r w:rsidRPr="009C1ADF">
        <w:rPr>
          <w:b/>
          <w:i/>
        </w:rPr>
        <w:t>Nie posiadasz uprawnień do pobrania lub przeglądania treści dokumentu</w:t>
      </w:r>
      <w:r>
        <w:rPr>
          <w:b/>
          <w:i/>
        </w:rPr>
        <w:t xml:space="preserve">”. </w:t>
      </w:r>
    </w:p>
    <w:p w14:paraId="2B2E8C60" w14:textId="698D3709" w:rsidR="00853B54" w:rsidRDefault="00853B54" w:rsidP="00617868">
      <w:r>
        <w:rPr>
          <w:noProof/>
          <w:lang w:eastAsia="pl-PL"/>
        </w:rPr>
        <w:drawing>
          <wp:inline distT="0" distB="0" distL="0" distR="0" wp14:anchorId="747BB2F5" wp14:editId="209AB136">
            <wp:extent cx="6207125" cy="3016250"/>
            <wp:effectExtent l="0" t="0" r="3175" b="0"/>
            <wp:docPr id="78" name="Obraz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30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EF0C5" w14:textId="6E09F916" w:rsidR="00B131F4" w:rsidRDefault="00B131F4" w:rsidP="0005636D">
      <w:pPr>
        <w:pStyle w:val="Nagwek2"/>
      </w:pPr>
      <w:bookmarkStart w:id="57" w:name="_Toc78547035"/>
      <w:r>
        <w:t xml:space="preserve">Repozytorium Akt Spraw </w:t>
      </w:r>
      <w:r w:rsidR="00761621">
        <w:t>dotyczących podmiotów niewpisanych do KRS</w:t>
      </w:r>
      <w:bookmarkEnd w:id="57"/>
    </w:p>
    <w:p w14:paraId="4057A1D7" w14:textId="77777777" w:rsidR="00B131F4" w:rsidRPr="00DD33E8" w:rsidRDefault="00B131F4" w:rsidP="00B131F4"/>
    <w:p w14:paraId="7CE87AA3" w14:textId="58B77051" w:rsidR="00B131F4" w:rsidRDefault="00B131F4" w:rsidP="00B131F4">
      <w:r>
        <w:t xml:space="preserve">System umożliwia zarówno użytkownikom zalogowanym jak i </w:t>
      </w:r>
      <w:r w:rsidR="0044605B">
        <w:t>anonimowym (</w:t>
      </w:r>
      <w:r w:rsidR="00750352">
        <w:t>niezalogowanym</w:t>
      </w:r>
      <w:r w:rsidR="0044605B">
        <w:t>)</w:t>
      </w:r>
      <w:r>
        <w:t xml:space="preserve"> dostęp do </w:t>
      </w:r>
      <w:r>
        <w:rPr>
          <w:b/>
        </w:rPr>
        <w:t xml:space="preserve">Repozytorium akt </w:t>
      </w:r>
      <w:r w:rsidR="00750352">
        <w:rPr>
          <w:b/>
        </w:rPr>
        <w:t xml:space="preserve">spraw </w:t>
      </w:r>
      <w:r w:rsidR="00825658">
        <w:rPr>
          <w:b/>
        </w:rPr>
        <w:t xml:space="preserve">dotyczących podmiotów niewpisanych do KRS. </w:t>
      </w:r>
      <w:r w:rsidR="00761621">
        <w:t xml:space="preserve">W repozytorium tym znajdują się w szczególności: </w:t>
      </w:r>
    </w:p>
    <w:p w14:paraId="626F6C8B" w14:textId="54473190" w:rsidR="00761621" w:rsidRDefault="00761621" w:rsidP="00807BBC">
      <w:pPr>
        <w:pStyle w:val="Akapitzlist"/>
        <w:numPr>
          <w:ilvl w:val="0"/>
          <w:numId w:val="43"/>
        </w:numPr>
      </w:pPr>
      <w:r>
        <w:t xml:space="preserve">akta niezakończonych spraw o rejestrację podmiotów w rejestrze przedsiębiorców; </w:t>
      </w:r>
    </w:p>
    <w:p w14:paraId="4A4542A5" w14:textId="6B1F029A" w:rsidR="00761621" w:rsidRDefault="00761621" w:rsidP="00807BBC">
      <w:pPr>
        <w:pStyle w:val="Akapitzlist"/>
        <w:numPr>
          <w:ilvl w:val="0"/>
          <w:numId w:val="43"/>
        </w:numPr>
      </w:pPr>
      <w:r>
        <w:t xml:space="preserve">akta spraw zakończonych w inny sposób niż rejestracja podmiotu w rejestrze przedsiębiorców. </w:t>
      </w:r>
    </w:p>
    <w:p w14:paraId="7DB5AEA1" w14:textId="77777777" w:rsidR="00B131F4" w:rsidRPr="00DD33E8" w:rsidRDefault="00B131F4" w:rsidP="00D34AE8"/>
    <w:p w14:paraId="22150F53" w14:textId="105CB9DB" w:rsidR="00B131F4" w:rsidRPr="0005636D" w:rsidRDefault="00B131F4" w:rsidP="0005636D">
      <w:pPr>
        <w:pStyle w:val="Nagwek3"/>
      </w:pPr>
      <w:bookmarkStart w:id="58" w:name="_Toc73448218"/>
      <w:bookmarkStart w:id="59" w:name="_Toc73655451"/>
      <w:bookmarkStart w:id="60" w:name="_Toc75865447"/>
      <w:bookmarkStart w:id="61" w:name="_Toc76021509"/>
      <w:bookmarkStart w:id="62" w:name="_Toc76031147"/>
      <w:bookmarkStart w:id="63" w:name="_Toc76031185"/>
      <w:bookmarkStart w:id="64" w:name="_Toc76128782"/>
      <w:bookmarkStart w:id="65" w:name="_Toc77703405"/>
      <w:bookmarkStart w:id="66" w:name="_Toc78547036"/>
      <w:bookmarkEnd w:id="58"/>
      <w:bookmarkEnd w:id="59"/>
      <w:bookmarkEnd w:id="60"/>
      <w:bookmarkEnd w:id="61"/>
      <w:bookmarkEnd w:id="62"/>
      <w:bookmarkEnd w:id="63"/>
      <w:bookmarkEnd w:id="64"/>
      <w:bookmarkEnd w:id="65"/>
      <w:r w:rsidRPr="0005636D">
        <w:t xml:space="preserve">Użytkownik </w:t>
      </w:r>
      <w:r w:rsidR="0044605B">
        <w:t>anonimowy</w:t>
      </w:r>
      <w:bookmarkEnd w:id="66"/>
    </w:p>
    <w:p w14:paraId="1CF9AD09" w14:textId="77777777" w:rsidR="0088291C" w:rsidRDefault="0088291C" w:rsidP="0088291C"/>
    <w:p w14:paraId="316FE97E" w14:textId="16E3CDF1" w:rsidR="0088291C" w:rsidRDefault="0088291C" w:rsidP="0088291C">
      <w:r>
        <w:t xml:space="preserve">W celu uruchomienia </w:t>
      </w:r>
      <w:r>
        <w:rPr>
          <w:b/>
        </w:rPr>
        <w:t>Repozytorium akt spraw</w:t>
      </w:r>
      <w:r w:rsidR="00947745">
        <w:rPr>
          <w:b/>
        </w:rPr>
        <w:t xml:space="preserve"> dotyczących podmiotów niewpisanych do KRS</w:t>
      </w:r>
      <w:r>
        <w:rPr>
          <w:b/>
        </w:rPr>
        <w:t xml:space="preserve"> </w:t>
      </w:r>
      <w:r>
        <w:t xml:space="preserve">w widoku głównym należy wybrać kafel </w:t>
      </w:r>
      <w:r>
        <w:rPr>
          <w:b/>
        </w:rPr>
        <w:t>Repozytorium akt spraw</w:t>
      </w:r>
      <w:r>
        <w:t>.</w:t>
      </w:r>
    </w:p>
    <w:p w14:paraId="2D5D5B98" w14:textId="77777777" w:rsidR="0088291C" w:rsidRDefault="0088291C" w:rsidP="0088291C"/>
    <w:p w14:paraId="718FA15E" w14:textId="77777777" w:rsidR="0088291C" w:rsidRDefault="0088291C" w:rsidP="0088291C">
      <w:r>
        <w:rPr>
          <w:noProof/>
          <w:lang w:eastAsia="pl-PL"/>
        </w:rPr>
        <w:drawing>
          <wp:inline distT="0" distB="0" distL="0" distR="0" wp14:anchorId="3909229C" wp14:editId="2E8198EF">
            <wp:extent cx="6138333" cy="3141134"/>
            <wp:effectExtent l="0" t="0" r="0" b="2540"/>
            <wp:docPr id="188" name="Obraz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 rotWithShape="1"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91" b="1326"/>
                    <a:stretch/>
                  </pic:blipFill>
                  <pic:spPr bwMode="auto">
                    <a:xfrm>
                      <a:off x="0" y="0"/>
                      <a:ext cx="6138124" cy="3141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2E9A78" w14:textId="77777777" w:rsidR="0088291C" w:rsidRPr="00DD33E8" w:rsidRDefault="0088291C" w:rsidP="0088291C"/>
    <w:p w14:paraId="4CE8C93B" w14:textId="527271DD" w:rsidR="0088291C" w:rsidRDefault="0088291C" w:rsidP="0088291C">
      <w:r>
        <w:t xml:space="preserve">Po wyborze </w:t>
      </w:r>
      <w:r w:rsidR="00750352">
        <w:t>kafelka Repozytorium</w:t>
      </w:r>
      <w:r>
        <w:rPr>
          <w:b/>
        </w:rPr>
        <w:t xml:space="preserve"> akt spraw</w:t>
      </w:r>
      <w:r>
        <w:t xml:space="preserve"> System wyświetli widok główny Repozytorium Akt Spraw</w:t>
      </w:r>
      <w:r w:rsidR="00947745">
        <w:t xml:space="preserve"> </w:t>
      </w:r>
      <w:r w:rsidR="00947745">
        <w:rPr>
          <w:b/>
        </w:rPr>
        <w:t>dotyczących podmiotów niewpisanych do KRS</w:t>
      </w:r>
      <w:r>
        <w:t>.</w:t>
      </w:r>
    </w:p>
    <w:p w14:paraId="197CBBE5" w14:textId="77777777" w:rsidR="0088291C" w:rsidRDefault="0088291C" w:rsidP="0088291C"/>
    <w:p w14:paraId="34A124CC" w14:textId="5D11BB7F" w:rsidR="0097609C" w:rsidRDefault="0097609C" w:rsidP="0088291C">
      <w:r>
        <w:rPr>
          <w:noProof/>
          <w:lang w:eastAsia="pl-PL"/>
        </w:rPr>
        <w:lastRenderedPageBreak/>
        <w:drawing>
          <wp:inline distT="0" distB="0" distL="0" distR="0" wp14:anchorId="6BD5FD02" wp14:editId="3BCDB125">
            <wp:extent cx="6207125" cy="3036570"/>
            <wp:effectExtent l="0" t="0" r="3175" b="0"/>
            <wp:docPr id="255" name="Obraz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303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410366" w14:textId="6E9F51E3" w:rsidR="00152992" w:rsidRDefault="00152992" w:rsidP="0088291C"/>
    <w:p w14:paraId="382D9003" w14:textId="77777777" w:rsidR="002B654C" w:rsidRDefault="002B654C" w:rsidP="0088291C"/>
    <w:p w14:paraId="46FA968F" w14:textId="77777777" w:rsidR="002B654C" w:rsidRDefault="002B654C" w:rsidP="0088291C"/>
    <w:p w14:paraId="162C5DA3" w14:textId="597FC465" w:rsidR="0088291C" w:rsidRPr="00D506E0" w:rsidRDefault="0088291C" w:rsidP="0088291C">
      <w:r w:rsidRPr="00D506E0">
        <w:t xml:space="preserve">W widoku </w:t>
      </w:r>
      <w:r w:rsidRPr="00D506E0">
        <w:rPr>
          <w:b/>
        </w:rPr>
        <w:t xml:space="preserve">Repozytorium Akt </w:t>
      </w:r>
      <w:r>
        <w:rPr>
          <w:b/>
        </w:rPr>
        <w:t>Spraw</w:t>
      </w:r>
      <w:r w:rsidR="00947745">
        <w:rPr>
          <w:b/>
        </w:rPr>
        <w:t xml:space="preserve"> dotyczących podmiotów niewpisanych do KRS</w:t>
      </w:r>
      <w:r w:rsidRPr="00D506E0">
        <w:rPr>
          <w:b/>
        </w:rPr>
        <w:t xml:space="preserve"> </w:t>
      </w:r>
      <w:r w:rsidRPr="00D506E0">
        <w:t>możliwe jest:</w:t>
      </w:r>
    </w:p>
    <w:p w14:paraId="3F10FA2D" w14:textId="77777777" w:rsidR="0088291C" w:rsidRPr="00D506E0" w:rsidRDefault="0088291C" w:rsidP="0088291C">
      <w:pPr>
        <w:pStyle w:val="Akapitzlist"/>
        <w:numPr>
          <w:ilvl w:val="0"/>
          <w:numId w:val="27"/>
        </w:numPr>
        <w:rPr>
          <w:szCs w:val="20"/>
        </w:rPr>
      </w:pPr>
      <w:r w:rsidRPr="00D506E0">
        <w:rPr>
          <w:szCs w:val="20"/>
        </w:rPr>
        <w:t>Wyszukiwanie spraw,</w:t>
      </w:r>
    </w:p>
    <w:p w14:paraId="095A6086" w14:textId="77777777" w:rsidR="0088291C" w:rsidRDefault="0088291C" w:rsidP="0088291C">
      <w:pPr>
        <w:pStyle w:val="Akapitzlist"/>
        <w:numPr>
          <w:ilvl w:val="0"/>
          <w:numId w:val="27"/>
        </w:numPr>
        <w:rPr>
          <w:szCs w:val="20"/>
        </w:rPr>
      </w:pPr>
      <w:r w:rsidRPr="00D506E0">
        <w:rPr>
          <w:szCs w:val="20"/>
        </w:rPr>
        <w:t xml:space="preserve">Wyszukiwanie dokumentów. </w:t>
      </w:r>
    </w:p>
    <w:p w14:paraId="4FCEC7FE" w14:textId="77777777" w:rsidR="005F5CA9" w:rsidRDefault="005F5CA9" w:rsidP="005F5CA9">
      <w:pPr>
        <w:pStyle w:val="Akapitzlist"/>
        <w:rPr>
          <w:szCs w:val="20"/>
        </w:rPr>
      </w:pPr>
    </w:p>
    <w:p w14:paraId="44026461" w14:textId="77777777" w:rsidR="00152992" w:rsidRDefault="00152992" w:rsidP="0005636D">
      <w:pPr>
        <w:pStyle w:val="Nagwek4"/>
      </w:pPr>
      <w:bookmarkStart w:id="67" w:name="_Wyszukiwanie_spraw_1"/>
      <w:bookmarkStart w:id="68" w:name="_Toc78547037"/>
      <w:bookmarkEnd w:id="67"/>
      <w:r>
        <w:t>Wyszukiwanie spraw</w:t>
      </w:r>
      <w:bookmarkEnd w:id="68"/>
    </w:p>
    <w:p w14:paraId="2AD1C949" w14:textId="77777777" w:rsidR="00152992" w:rsidRPr="00CF2159" w:rsidRDefault="00152992" w:rsidP="00152992"/>
    <w:p w14:paraId="4D23CC83" w14:textId="387A5FFE" w:rsidR="00152992" w:rsidRDefault="00152992" w:rsidP="00152992">
      <w:r>
        <w:t xml:space="preserve">W celu wyszukania spraw należy w widoku </w:t>
      </w:r>
      <w:r>
        <w:rPr>
          <w:b/>
        </w:rPr>
        <w:t>Repozytorium Akt Spraw</w:t>
      </w:r>
      <w:r w:rsidR="00947745">
        <w:rPr>
          <w:b/>
        </w:rPr>
        <w:t xml:space="preserve"> dotyczących </w:t>
      </w:r>
      <w:r w:rsidR="001D548A">
        <w:rPr>
          <w:b/>
        </w:rPr>
        <w:t xml:space="preserve">podmiotów niewpisanych do </w:t>
      </w:r>
      <w:r w:rsidR="0044605B">
        <w:rPr>
          <w:b/>
        </w:rPr>
        <w:t xml:space="preserve">KRS </w:t>
      </w:r>
      <w:r w:rsidR="0044605B">
        <w:t>należy</w:t>
      </w:r>
      <w:r>
        <w:t xml:space="preserve"> wybrać zakładkę </w:t>
      </w:r>
      <w:r>
        <w:rPr>
          <w:b/>
        </w:rPr>
        <w:t>WYSZUKIWANIE SPRAW</w:t>
      </w:r>
      <w:r>
        <w:t xml:space="preserve"> – zakładka ta jest automatycznie uruchamiana wraz z uruchomieniem przez System widoku </w:t>
      </w:r>
      <w:r>
        <w:rPr>
          <w:b/>
        </w:rPr>
        <w:t>Repozytorium Akt Spraw</w:t>
      </w:r>
      <w:r w:rsidR="00947745">
        <w:rPr>
          <w:b/>
        </w:rPr>
        <w:t xml:space="preserve"> dotyczących podmiotów niewpisanych do KRS</w:t>
      </w:r>
      <w:r>
        <w:rPr>
          <w:b/>
        </w:rPr>
        <w:t>.</w:t>
      </w:r>
      <w:r>
        <w:t xml:space="preserve"> </w:t>
      </w:r>
    </w:p>
    <w:p w14:paraId="71699301" w14:textId="71156F6B" w:rsidR="00152992" w:rsidRDefault="00152992" w:rsidP="00152992"/>
    <w:p w14:paraId="7A399043" w14:textId="678FD04E" w:rsidR="00152992" w:rsidRPr="00AD10FE" w:rsidRDefault="0097609C" w:rsidP="00152992">
      <w:r>
        <w:rPr>
          <w:noProof/>
          <w:lang w:eastAsia="pl-PL"/>
        </w:rPr>
        <w:lastRenderedPageBreak/>
        <w:drawing>
          <wp:inline distT="0" distB="0" distL="0" distR="0" wp14:anchorId="2224320F" wp14:editId="7E503F0D">
            <wp:extent cx="6226810" cy="2002790"/>
            <wp:effectExtent l="0" t="0" r="2540" b="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810" cy="200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6040C5" w14:textId="77777777" w:rsidR="00152992" w:rsidRPr="00A56C5F" w:rsidRDefault="00152992" w:rsidP="00152992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40A184BB" w14:textId="77777777" w:rsidR="00152992" w:rsidRDefault="00152992" w:rsidP="00152992"/>
    <w:p w14:paraId="0F6DD87F" w14:textId="77777777" w:rsidR="00152992" w:rsidRPr="004F1638" w:rsidRDefault="00152992" w:rsidP="00152992">
      <w:r>
        <w:t xml:space="preserve">Szczegółowy opis dotyczący wyszukiwania podmiotu po numerze KRS został przedstawiony w rozdziale </w:t>
      </w:r>
      <w:hyperlink w:anchor="_Wyszukiwanie_spraw" w:history="1">
        <w:r w:rsidRPr="00E37FB8">
          <w:rPr>
            <w:rStyle w:val="Hipercze"/>
          </w:rPr>
          <w:t>Wyszukiwanie spraw</w:t>
        </w:r>
      </w:hyperlink>
      <w:r>
        <w:t xml:space="preserve"> dla Repozytorium Akt Rejestrowych. Wyszukiwanie Spraw dla Repozytorium Akt Spraw jest procesem analogicznym do procesu opisanego w Repozytorium Akt Rejestrowych.   </w:t>
      </w:r>
    </w:p>
    <w:p w14:paraId="04173C75" w14:textId="77777777" w:rsidR="00152992" w:rsidRDefault="00152992" w:rsidP="00152992">
      <w:pPr>
        <w:rPr>
          <w:color w:val="FF0000"/>
        </w:rPr>
      </w:pPr>
    </w:p>
    <w:p w14:paraId="09906E17" w14:textId="77777777" w:rsidR="00947745" w:rsidRDefault="00947745" w:rsidP="00152992">
      <w:pPr>
        <w:rPr>
          <w:color w:val="FF0000"/>
        </w:rPr>
      </w:pPr>
    </w:p>
    <w:p w14:paraId="04DC10AC" w14:textId="77777777" w:rsidR="00947745" w:rsidRDefault="00947745" w:rsidP="00152992">
      <w:pPr>
        <w:rPr>
          <w:color w:val="FF0000"/>
        </w:rPr>
      </w:pPr>
    </w:p>
    <w:p w14:paraId="0A771073" w14:textId="77777777" w:rsidR="00D35B29" w:rsidRDefault="00D35B29" w:rsidP="0005636D">
      <w:pPr>
        <w:pStyle w:val="Nagwek4"/>
      </w:pPr>
      <w:bookmarkStart w:id="69" w:name="_Wyszukiwanie_dokumentów_1"/>
      <w:bookmarkStart w:id="70" w:name="_Toc78547038"/>
      <w:bookmarkEnd w:id="69"/>
      <w:r w:rsidRPr="0005636D">
        <w:t>Wyszukiwanie</w:t>
      </w:r>
      <w:r>
        <w:t xml:space="preserve"> dokumentów</w:t>
      </w:r>
      <w:bookmarkEnd w:id="70"/>
    </w:p>
    <w:p w14:paraId="14BECB3F" w14:textId="77777777" w:rsidR="00D35B29" w:rsidRDefault="00D35B29" w:rsidP="00D35B29"/>
    <w:p w14:paraId="7687DD97" w14:textId="65220667" w:rsidR="00D35B29" w:rsidRDefault="00D35B29" w:rsidP="00D35B29">
      <w:r>
        <w:t xml:space="preserve">W celu wyszukania spraw należy w widoku </w:t>
      </w:r>
      <w:r>
        <w:rPr>
          <w:b/>
        </w:rPr>
        <w:t>Repozytorium Akt Spraw</w:t>
      </w:r>
      <w:r w:rsidR="00947745">
        <w:rPr>
          <w:b/>
        </w:rPr>
        <w:t xml:space="preserve"> dotyczących podmiotów niewpisanych do KRS</w:t>
      </w:r>
      <w:r>
        <w:t xml:space="preserve"> należy wybrać zakładkę </w:t>
      </w:r>
      <w:r>
        <w:rPr>
          <w:b/>
        </w:rPr>
        <w:t>WYSZUKIWANIE DOKUMENTÓW</w:t>
      </w:r>
      <w:r>
        <w:t>.</w:t>
      </w:r>
    </w:p>
    <w:p w14:paraId="554CE26A" w14:textId="5E604E49" w:rsidR="00D35B29" w:rsidRDefault="00D35B29" w:rsidP="00D35B29">
      <w:pPr>
        <w:jc w:val="center"/>
      </w:pPr>
    </w:p>
    <w:p w14:paraId="32191206" w14:textId="77777777" w:rsidR="0097609C" w:rsidRDefault="0097609C" w:rsidP="00D35B29">
      <w:pPr>
        <w:jc w:val="center"/>
      </w:pPr>
    </w:p>
    <w:p w14:paraId="06D53784" w14:textId="2D0E9BAD" w:rsidR="0097609C" w:rsidRDefault="0097609C" w:rsidP="009C1ADF">
      <w:r>
        <w:rPr>
          <w:noProof/>
          <w:lang w:eastAsia="pl-PL"/>
        </w:rPr>
        <w:lastRenderedPageBreak/>
        <w:drawing>
          <wp:inline distT="0" distB="0" distL="0" distR="0" wp14:anchorId="5E1B27B0" wp14:editId="241AB048">
            <wp:extent cx="5550766" cy="4229100"/>
            <wp:effectExtent l="0" t="0" r="0" b="0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0488" cy="4228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6E064" w14:textId="2FA82E72" w:rsidR="00D35B29" w:rsidRDefault="00964454" w:rsidP="00D35B29">
      <w:r>
        <w:t>W widoku głównym</w:t>
      </w:r>
      <w:r w:rsidR="00D35B29">
        <w:t xml:space="preserve"> Użytkownik zobowiązany jest do uzupełnienia pola </w:t>
      </w:r>
      <w:r w:rsidR="00D35B29">
        <w:rPr>
          <w:b/>
        </w:rPr>
        <w:t>Sygnatura sprawy</w:t>
      </w:r>
      <w:r w:rsidR="00D35B29">
        <w:t xml:space="preserve">. Pozostałe pola, są filtrami dokumentów, które </w:t>
      </w:r>
      <w:r w:rsidR="00750352">
        <w:t>mogą, ale</w:t>
      </w:r>
      <w:r w:rsidR="00D35B29">
        <w:t xml:space="preserve"> nie muszą zostać uzupełnione przez Użytkownika.</w:t>
      </w:r>
    </w:p>
    <w:p w14:paraId="142B14AD" w14:textId="77777777" w:rsidR="00D35B29" w:rsidRDefault="00D35B29" w:rsidP="00D35B29"/>
    <w:p w14:paraId="53C4FB1A" w14:textId="77777777" w:rsidR="00D35B29" w:rsidRDefault="00964454" w:rsidP="00D35B29">
      <w:r>
        <w:t>Widok udostępnia następujące filtry</w:t>
      </w:r>
      <w:r w:rsidR="00D35B29">
        <w:t>:</w:t>
      </w:r>
    </w:p>
    <w:p w14:paraId="46E1FA03" w14:textId="6FDB5F48" w:rsidR="00D35B29" w:rsidRDefault="00D35B29" w:rsidP="00D35B29">
      <w:pPr>
        <w:pStyle w:val="Akapitzlist"/>
        <w:numPr>
          <w:ilvl w:val="0"/>
          <w:numId w:val="38"/>
        </w:numPr>
      </w:pPr>
      <w:r>
        <w:t xml:space="preserve">Sygnatura sprawy – pole wymagane do uzupełnienia przez Użytkownika, wartość pola powinna zostać uzupełniona zgodnie ze wzorem np. </w:t>
      </w:r>
      <w:r w:rsidR="00C2544C">
        <w:t xml:space="preserve">WA.XIV </w:t>
      </w:r>
      <w:proofErr w:type="spellStart"/>
      <w:r w:rsidR="00C2544C">
        <w:t>Ns-Rej.KRS</w:t>
      </w:r>
      <w:proofErr w:type="spellEnd"/>
      <w:r w:rsidR="00C2544C">
        <w:t xml:space="preserve"> 987654/20/123</w:t>
      </w:r>
      <w:r>
        <w:t xml:space="preserve">. </w:t>
      </w:r>
    </w:p>
    <w:p w14:paraId="664113EA" w14:textId="77777777" w:rsidR="00D35B29" w:rsidRDefault="00D35B29" w:rsidP="00D35B29">
      <w:pPr>
        <w:pStyle w:val="Akapitzlist"/>
        <w:numPr>
          <w:ilvl w:val="0"/>
          <w:numId w:val="38"/>
        </w:numPr>
      </w:pPr>
      <w:r>
        <w:t>Rodzaj – lista rozwijana;</w:t>
      </w:r>
    </w:p>
    <w:p w14:paraId="69A5D524" w14:textId="77777777" w:rsidR="00D35B29" w:rsidRDefault="00D35B29" w:rsidP="00D35B29">
      <w:pPr>
        <w:pStyle w:val="Akapitzlist"/>
        <w:numPr>
          <w:ilvl w:val="0"/>
          <w:numId w:val="38"/>
        </w:numPr>
      </w:pPr>
      <w:r>
        <w:t>Identyfikator dokumentu – pole tekstowe;</w:t>
      </w:r>
    </w:p>
    <w:p w14:paraId="19EEBDD1" w14:textId="77777777" w:rsidR="00D35B29" w:rsidRDefault="00D35B29" w:rsidP="00D35B29">
      <w:pPr>
        <w:pStyle w:val="Akapitzlist"/>
        <w:numPr>
          <w:ilvl w:val="0"/>
          <w:numId w:val="38"/>
        </w:numPr>
      </w:pPr>
      <w:r>
        <w:t xml:space="preserve">Numer dokumentu w sprawie – pole tekstowe; </w:t>
      </w:r>
    </w:p>
    <w:p w14:paraId="76F4B870" w14:textId="77777777" w:rsidR="00D35B29" w:rsidRDefault="00D35B29" w:rsidP="00D35B29">
      <w:pPr>
        <w:pStyle w:val="Akapitzlist"/>
        <w:numPr>
          <w:ilvl w:val="0"/>
          <w:numId w:val="38"/>
        </w:numPr>
      </w:pPr>
      <w:r>
        <w:t>Dostępny dla – lista rozwijana;</w:t>
      </w:r>
    </w:p>
    <w:p w14:paraId="2554A5C3" w14:textId="77777777" w:rsidR="00D35B29" w:rsidRDefault="00D35B29" w:rsidP="00D35B29">
      <w:pPr>
        <w:pStyle w:val="Akapitzlist"/>
        <w:numPr>
          <w:ilvl w:val="0"/>
          <w:numId w:val="38"/>
        </w:numPr>
      </w:pPr>
      <w:r>
        <w:t xml:space="preserve">Język dokumentu – lista rozwijana; </w:t>
      </w:r>
    </w:p>
    <w:p w14:paraId="3B67F418" w14:textId="77777777" w:rsidR="00D35B29" w:rsidRDefault="00D35B29" w:rsidP="00D35B29">
      <w:pPr>
        <w:pStyle w:val="Akapitzlist"/>
        <w:numPr>
          <w:ilvl w:val="0"/>
          <w:numId w:val="38"/>
        </w:numPr>
      </w:pPr>
      <w:r>
        <w:t>Czy elektroniczny – lista rozwijana;</w:t>
      </w:r>
    </w:p>
    <w:p w14:paraId="1E0C16C9" w14:textId="1FF9C3C3" w:rsidR="00D35B29" w:rsidRDefault="00D35B29" w:rsidP="00D35B29">
      <w:pPr>
        <w:pStyle w:val="Akapitzlist"/>
        <w:numPr>
          <w:ilvl w:val="0"/>
          <w:numId w:val="38"/>
        </w:numPr>
      </w:pPr>
      <w:r>
        <w:t xml:space="preserve">Przeniesiony ze sprawy – pole tekstowe, wartość pola powinna zostać uzupełniona zgodnie ze wzorem np. </w:t>
      </w:r>
      <w:r w:rsidR="00C2544C">
        <w:t xml:space="preserve">WA.XIV </w:t>
      </w:r>
      <w:proofErr w:type="spellStart"/>
      <w:r w:rsidR="00C2544C">
        <w:t>Ns-Rej.KRS</w:t>
      </w:r>
      <w:proofErr w:type="spellEnd"/>
      <w:r w:rsidR="00C2544C">
        <w:t xml:space="preserve"> 987654/20/123</w:t>
      </w:r>
      <w:r>
        <w:t>.</w:t>
      </w:r>
    </w:p>
    <w:p w14:paraId="50D2DD3B" w14:textId="3374BDAC" w:rsidR="00D35B29" w:rsidRDefault="00D35B29" w:rsidP="00D35B29">
      <w:pPr>
        <w:pStyle w:val="Akapitzlist"/>
        <w:numPr>
          <w:ilvl w:val="0"/>
          <w:numId w:val="38"/>
        </w:numPr>
      </w:pPr>
      <w:r>
        <w:t xml:space="preserve">Przeniesiony do sprawy – pole tekstowe, wartość pola powinna zostać uzupełniona zgodnie ze wzorem np. </w:t>
      </w:r>
      <w:r w:rsidR="00C2544C">
        <w:t xml:space="preserve">WA.XIV </w:t>
      </w:r>
      <w:proofErr w:type="spellStart"/>
      <w:r w:rsidR="00C2544C">
        <w:t>Ns-Rej.KRS</w:t>
      </w:r>
      <w:proofErr w:type="spellEnd"/>
      <w:r w:rsidR="00C2544C">
        <w:t xml:space="preserve"> 987654/20/123</w:t>
      </w:r>
      <w:r>
        <w:t>.</w:t>
      </w:r>
    </w:p>
    <w:p w14:paraId="447E13D3" w14:textId="77777777" w:rsidR="00D35B29" w:rsidRDefault="00D35B29" w:rsidP="00D35B29">
      <w:pPr>
        <w:pStyle w:val="Akapitzlist"/>
        <w:numPr>
          <w:ilvl w:val="0"/>
          <w:numId w:val="33"/>
        </w:numPr>
      </w:pPr>
      <w:r>
        <w:lastRenderedPageBreak/>
        <w:t xml:space="preserve">Czas wpływu – kalendarz typu od – do, umożliwia wpisanie dat w formacie </w:t>
      </w:r>
      <w:proofErr w:type="spellStart"/>
      <w:r>
        <w:t>dd.mm.rrrr</w:t>
      </w:r>
      <w:proofErr w:type="spellEnd"/>
      <w:r>
        <w:t xml:space="preserve"> lub wybór daty z kalendarza (poprzez wybór ikony kalendarza);</w:t>
      </w:r>
    </w:p>
    <w:p w14:paraId="33CB5501" w14:textId="77777777" w:rsidR="00D35B29" w:rsidRDefault="00D35B29" w:rsidP="00D35B29">
      <w:pPr>
        <w:pStyle w:val="Akapitzlist"/>
        <w:numPr>
          <w:ilvl w:val="0"/>
          <w:numId w:val="33"/>
        </w:numPr>
      </w:pPr>
      <w:r>
        <w:t xml:space="preserve">Data sporządzenia – kalendarz typu od – do, umożliwia wpisanie dat w formacie </w:t>
      </w:r>
      <w:proofErr w:type="spellStart"/>
      <w:r>
        <w:t>dd.mm.rrrr</w:t>
      </w:r>
      <w:proofErr w:type="spellEnd"/>
      <w:r>
        <w:t xml:space="preserve"> lub wybór daty z kalendarza (poprzez wybór ikony kalendarza);</w:t>
      </w:r>
    </w:p>
    <w:p w14:paraId="1A88C88E" w14:textId="77777777" w:rsidR="00D35B29" w:rsidRDefault="00D35B29" w:rsidP="00D35B29">
      <w:pPr>
        <w:pStyle w:val="Akapitzlist"/>
        <w:numPr>
          <w:ilvl w:val="0"/>
          <w:numId w:val="33"/>
        </w:numPr>
      </w:pPr>
      <w:r>
        <w:t xml:space="preserve">Data ujawnienia w sprawie – kalendarz typu od – do, umożliwia wpisanie dat w formacie </w:t>
      </w:r>
      <w:proofErr w:type="spellStart"/>
      <w:r>
        <w:t>dd.mm.rrrr</w:t>
      </w:r>
      <w:proofErr w:type="spellEnd"/>
      <w:r>
        <w:t xml:space="preserve"> lub wybór daty z kalendarza (poprzez wybór ikony kalendarza);</w:t>
      </w:r>
    </w:p>
    <w:p w14:paraId="0C82A41D" w14:textId="77777777" w:rsidR="00D35B29" w:rsidRDefault="00D35B29" w:rsidP="00D35B29">
      <w:pPr>
        <w:pStyle w:val="Akapitzlist"/>
        <w:numPr>
          <w:ilvl w:val="0"/>
          <w:numId w:val="33"/>
        </w:numPr>
      </w:pPr>
      <w:r>
        <w:t xml:space="preserve">Data przeniesienia - kalendarz typu od – do, umożliwia wpisanie dat w formacie </w:t>
      </w:r>
      <w:proofErr w:type="spellStart"/>
      <w:r>
        <w:t>dd.mm.rrrr</w:t>
      </w:r>
      <w:proofErr w:type="spellEnd"/>
      <w:r>
        <w:t xml:space="preserve"> lub wybór daty z kalendarza (poprzez wybór ikony kalendarza).</w:t>
      </w:r>
    </w:p>
    <w:p w14:paraId="0ADEACAD" w14:textId="77777777" w:rsidR="00D35B29" w:rsidRDefault="00D35B29" w:rsidP="00D35B29">
      <w:pPr>
        <w:jc w:val="center"/>
      </w:pPr>
      <w:r>
        <w:rPr>
          <w:noProof/>
          <w:lang w:eastAsia="pl-PL"/>
        </w:rPr>
        <w:drawing>
          <wp:inline distT="0" distB="0" distL="0" distR="0" wp14:anchorId="3082A39E" wp14:editId="1ECBA8E3">
            <wp:extent cx="1440180" cy="1798320"/>
            <wp:effectExtent l="0" t="0" r="7620" b="0"/>
            <wp:docPr id="199" name="Obraz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74"/>
                    <a:stretch/>
                  </pic:blipFill>
                  <pic:spPr bwMode="auto">
                    <a:xfrm>
                      <a:off x="0" y="0"/>
                      <a:ext cx="144018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932EE8" w14:textId="77777777" w:rsidR="00D35B29" w:rsidRDefault="00D35B29" w:rsidP="00D35B29"/>
    <w:p w14:paraId="787B4DC0" w14:textId="77777777" w:rsidR="00D35B29" w:rsidRPr="00EE6516" w:rsidRDefault="00D35B29" w:rsidP="00D35B29"/>
    <w:p w14:paraId="2D62A5ED" w14:textId="0F0CBCAB" w:rsidR="00D35B29" w:rsidRDefault="00D35B29" w:rsidP="00D35B29">
      <w:r>
        <w:t xml:space="preserve">Po uzupełnieniu pola </w:t>
      </w:r>
      <w:r>
        <w:rPr>
          <w:b/>
        </w:rPr>
        <w:t xml:space="preserve">Sygnatura Sprawy </w:t>
      </w:r>
      <w:r>
        <w:t xml:space="preserve">oraz uzupełnieniu (bądź nie) dodatkowych kryteriów dokumentów, należy wybrać przycisk </w:t>
      </w:r>
      <w:r>
        <w:rPr>
          <w:b/>
        </w:rPr>
        <w:t>Wyszukaj</w:t>
      </w:r>
      <w:r>
        <w:t xml:space="preserve">. System wyświetli widok </w:t>
      </w:r>
      <w:r>
        <w:rPr>
          <w:b/>
        </w:rPr>
        <w:t xml:space="preserve">Wyszukiwanie dokumentów.  </w:t>
      </w:r>
      <w:r>
        <w:t xml:space="preserve">Za pomocą przycisku </w:t>
      </w:r>
      <w:r>
        <w:rPr>
          <w:b/>
        </w:rPr>
        <w:t xml:space="preserve">Wyczyść </w:t>
      </w:r>
      <w:r>
        <w:t>możliwe jest usunięcie wszystkich wprowadzonych kryteriów wyszukiwania</w:t>
      </w:r>
      <w:r w:rsidR="00136EDB">
        <w:t xml:space="preserve"> </w:t>
      </w:r>
      <w:r w:rsidR="00136EDB">
        <w:rPr>
          <w:sz w:val="23"/>
          <w:szCs w:val="23"/>
        </w:rPr>
        <w:t xml:space="preserve">następnie należy wybrać przycisk </w:t>
      </w:r>
      <w:r w:rsidR="00136EDB">
        <w:rPr>
          <w:b/>
          <w:bCs/>
          <w:sz w:val="23"/>
          <w:szCs w:val="23"/>
        </w:rPr>
        <w:t xml:space="preserve">Filtruj </w:t>
      </w:r>
      <w:r w:rsidR="00136EDB">
        <w:rPr>
          <w:sz w:val="23"/>
          <w:szCs w:val="23"/>
        </w:rPr>
        <w:t>w celu powrotu do widoku wszystkich spraw</w:t>
      </w:r>
      <w:r w:rsidR="00136EDB">
        <w:t>.</w:t>
      </w:r>
      <w:r>
        <w:t>.</w:t>
      </w:r>
    </w:p>
    <w:p w14:paraId="3B8756D7" w14:textId="77777777" w:rsidR="00D35B29" w:rsidRDefault="00D35B29" w:rsidP="00D35B29"/>
    <w:p w14:paraId="521B5C88" w14:textId="77777777" w:rsidR="00D35B29" w:rsidRDefault="00D35B29" w:rsidP="00D35B29">
      <w:r>
        <w:t xml:space="preserve">Widok </w:t>
      </w:r>
      <w:r>
        <w:rPr>
          <w:b/>
        </w:rPr>
        <w:t>Wyszukiwanie dokumentów</w:t>
      </w:r>
      <w:r>
        <w:t xml:space="preserve"> zawiera tabelę z wszystkimi dokumentami spełniającymi kryteria wprowadzone przez Użytkownika. Tabela ta zawiera 5 kolumn, kolejno: </w:t>
      </w:r>
      <w:r>
        <w:rPr>
          <w:b/>
        </w:rPr>
        <w:t>Identyfikator</w:t>
      </w:r>
      <w:r>
        <w:t xml:space="preserve">, </w:t>
      </w:r>
      <w:r>
        <w:rPr>
          <w:b/>
        </w:rPr>
        <w:t>Rodzaj dokumentu</w:t>
      </w:r>
      <w:r>
        <w:t xml:space="preserve">, </w:t>
      </w:r>
      <w:r>
        <w:rPr>
          <w:b/>
        </w:rPr>
        <w:t>Data wpływu</w:t>
      </w:r>
      <w:r>
        <w:t xml:space="preserve">, </w:t>
      </w:r>
      <w:r>
        <w:rPr>
          <w:b/>
        </w:rPr>
        <w:t>Sygnatura sprawy</w:t>
      </w:r>
      <w:r>
        <w:t xml:space="preserve">, </w:t>
      </w:r>
      <w:r>
        <w:rPr>
          <w:b/>
        </w:rPr>
        <w:t>Więcej o dokumencie</w:t>
      </w:r>
      <w:r>
        <w:t xml:space="preserve">. </w:t>
      </w:r>
    </w:p>
    <w:p w14:paraId="7EB9B2DB" w14:textId="77777777" w:rsidR="00D35B29" w:rsidRDefault="00D35B29" w:rsidP="00D35B29"/>
    <w:p w14:paraId="350F7984" w14:textId="77777777" w:rsidR="00D35B29" w:rsidRDefault="00D35B29" w:rsidP="00D35B29">
      <w:r>
        <w:t xml:space="preserve">Kolumny </w:t>
      </w:r>
      <w:r>
        <w:rPr>
          <w:b/>
        </w:rPr>
        <w:t>Identyfikator</w:t>
      </w:r>
      <w:r>
        <w:t xml:space="preserve">, </w:t>
      </w:r>
      <w:r>
        <w:rPr>
          <w:b/>
        </w:rPr>
        <w:t>Rodzaj dokumentu</w:t>
      </w:r>
      <w:r>
        <w:t xml:space="preserve">, </w:t>
      </w:r>
      <w:r>
        <w:rPr>
          <w:b/>
        </w:rPr>
        <w:t xml:space="preserve">Data wpływu </w:t>
      </w:r>
      <w:r>
        <w:t>zawierają dane zaciągnięte z Systemu, nie są one możliwe do edycji przez Użytkownika.</w:t>
      </w:r>
    </w:p>
    <w:p w14:paraId="2DB57D78" w14:textId="77777777" w:rsidR="00D35B29" w:rsidRDefault="00D35B29" w:rsidP="00D35B29"/>
    <w:p w14:paraId="269B2722" w14:textId="4D13A48D" w:rsidR="00D35B29" w:rsidRDefault="00750352" w:rsidP="00D35B29">
      <w:r>
        <w:t>Kolumna Sygnatura</w:t>
      </w:r>
      <w:r w:rsidR="00D35B29">
        <w:rPr>
          <w:b/>
        </w:rPr>
        <w:t xml:space="preserve"> sprawy</w:t>
      </w:r>
      <w:r w:rsidR="00D35B29">
        <w:t xml:space="preserve"> zawiera przycisk z sygnaturą sprawy, bo jego wyborze System wyświetla widok </w:t>
      </w:r>
      <w:r w:rsidR="00D35B29">
        <w:rPr>
          <w:b/>
        </w:rPr>
        <w:t xml:space="preserve">Przegląd Danych Dokumentu </w:t>
      </w:r>
      <w:r w:rsidR="00D35B29">
        <w:t xml:space="preserve">w kontekście danej sprawy (patrz: </w:t>
      </w:r>
      <w:hyperlink w:anchor="_Przegląd_Danych_Dokumentu" w:history="1">
        <w:r w:rsidR="00D35B29" w:rsidRPr="00274451">
          <w:rPr>
            <w:rStyle w:val="Hipercze"/>
          </w:rPr>
          <w:t>Przegląd Danych Dokumentu</w:t>
        </w:r>
      </w:hyperlink>
      <w:r w:rsidR="00D35B29">
        <w:t>).</w:t>
      </w:r>
    </w:p>
    <w:p w14:paraId="29390238" w14:textId="77777777" w:rsidR="00D35B29" w:rsidRDefault="00D35B29" w:rsidP="00D35B29"/>
    <w:p w14:paraId="0B16E109" w14:textId="77777777" w:rsidR="00D35B29" w:rsidRPr="00274451" w:rsidRDefault="00D35B29" w:rsidP="00D35B29">
      <w:r>
        <w:lastRenderedPageBreak/>
        <w:t xml:space="preserve">Kolumna </w:t>
      </w:r>
      <w:r>
        <w:rPr>
          <w:b/>
        </w:rPr>
        <w:t>Więcej o dokumencie</w:t>
      </w:r>
      <w:r>
        <w:t xml:space="preserve"> zawiera przycisk </w:t>
      </w:r>
      <w:r>
        <w:rPr>
          <w:b/>
        </w:rPr>
        <w:t xml:space="preserve">Przejdź do dokumentu </w:t>
      </w:r>
      <w:r>
        <w:rPr>
          <w:b/>
          <w:noProof/>
          <w:lang w:eastAsia="pl-PL"/>
        </w:rPr>
        <w:drawing>
          <wp:inline distT="0" distB="0" distL="0" distR="0" wp14:anchorId="19195101" wp14:editId="7B456555">
            <wp:extent cx="313055" cy="211455"/>
            <wp:effectExtent l="0" t="0" r="0" b="0"/>
            <wp:docPr id="201" name="Obraz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po jego wyborze System wyświetla widok </w:t>
      </w:r>
      <w:r>
        <w:rPr>
          <w:b/>
        </w:rPr>
        <w:t>Przegląd Danych Dokumentu</w:t>
      </w:r>
      <w:r>
        <w:t xml:space="preserve"> bez kontekstu danej sprawy(patrz: </w:t>
      </w:r>
      <w:hyperlink w:anchor="_Przegląd_Danych_Dokumentu" w:history="1">
        <w:r w:rsidRPr="00274451">
          <w:rPr>
            <w:rStyle w:val="Hipercze"/>
          </w:rPr>
          <w:t>Przegląd Danych Dokumentu</w:t>
        </w:r>
      </w:hyperlink>
      <w:r>
        <w:t>).</w:t>
      </w:r>
    </w:p>
    <w:p w14:paraId="07C3BCB6" w14:textId="77777777" w:rsidR="00D35B29" w:rsidRPr="00274451" w:rsidRDefault="00D35B29" w:rsidP="00D35B29"/>
    <w:p w14:paraId="7B2B4C8F" w14:textId="059CA385" w:rsidR="00D35B29" w:rsidRPr="005B5211" w:rsidRDefault="00D35B29" w:rsidP="00D35B29">
      <w:r>
        <w:t xml:space="preserve">Dodatkowo obok tabeli znajdują się filtry </w:t>
      </w:r>
      <w:r w:rsidR="00750352">
        <w:t>wymienione, powyżej, które</w:t>
      </w:r>
      <w:r>
        <w:t xml:space="preserve"> mają za zadanie ułatwić Użytkownikowi wyszukanie interesującego go dokumentu. </w:t>
      </w:r>
    </w:p>
    <w:p w14:paraId="4724FDDD" w14:textId="77777777" w:rsidR="00D35B29" w:rsidRDefault="00D35B29" w:rsidP="00D35B29">
      <w:pPr>
        <w:rPr>
          <w:b/>
        </w:rPr>
      </w:pPr>
    </w:p>
    <w:p w14:paraId="712BE11F" w14:textId="77777777" w:rsidR="00D35B29" w:rsidRPr="00A56C5F" w:rsidRDefault="00D35B29" w:rsidP="00D35B29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3B685A4C" w14:textId="77777777" w:rsidR="00D35B29" w:rsidRDefault="00D35B29" w:rsidP="00D35B29">
      <w:pPr>
        <w:rPr>
          <w:b/>
        </w:rPr>
      </w:pPr>
    </w:p>
    <w:p w14:paraId="2D5CEF26" w14:textId="6539E72D" w:rsidR="00D35B29" w:rsidRDefault="00D35B29" w:rsidP="00D35B29">
      <w:r>
        <w:t xml:space="preserve">W </w:t>
      </w:r>
      <w:r w:rsidR="00750352">
        <w:t>przypadku, kiedy</w:t>
      </w:r>
      <w:r>
        <w:t xml:space="preserve"> pole </w:t>
      </w:r>
      <w:r>
        <w:rPr>
          <w:b/>
        </w:rPr>
        <w:t xml:space="preserve">Sygnatura Sprawy </w:t>
      </w:r>
      <w:r>
        <w:t xml:space="preserve">nie zostanie uzupełnione System wyświetli komunikat </w:t>
      </w:r>
      <w:r>
        <w:rPr>
          <w:b/>
          <w:i/>
        </w:rPr>
        <w:t>„To pole jest wymagane.”</w:t>
      </w:r>
      <w:r>
        <w:t xml:space="preserve">. </w:t>
      </w:r>
    </w:p>
    <w:p w14:paraId="614F60F7" w14:textId="79669C96" w:rsidR="00D35B29" w:rsidRDefault="00D35B29" w:rsidP="00D35B29"/>
    <w:p w14:paraId="3D47CD9B" w14:textId="0D288937" w:rsidR="00D35B29" w:rsidRDefault="0097609C" w:rsidP="00D35B29">
      <w:r>
        <w:rPr>
          <w:noProof/>
          <w:lang w:eastAsia="pl-PL"/>
        </w:rPr>
        <w:drawing>
          <wp:inline distT="0" distB="0" distL="0" distR="0" wp14:anchorId="6E2426CD" wp14:editId="5EB97E20">
            <wp:extent cx="6207125" cy="4507230"/>
            <wp:effectExtent l="0" t="0" r="3175" b="7620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450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A7800A" w14:textId="77777777" w:rsidR="00D35B29" w:rsidRDefault="00D35B29" w:rsidP="00D35B29">
      <w:r>
        <w:t xml:space="preserve">W przypadku wpisania błędnej sygnatury sprawy System wyświetli komunikat </w:t>
      </w:r>
      <w:r>
        <w:rPr>
          <w:b/>
          <w:i/>
        </w:rPr>
        <w:t>„Brak dokumentów spełniających podane kryteria.”</w:t>
      </w:r>
      <w:r>
        <w:t>.</w:t>
      </w:r>
    </w:p>
    <w:p w14:paraId="62E7B31B" w14:textId="77777777" w:rsidR="00964454" w:rsidRDefault="00964454" w:rsidP="00D35B29"/>
    <w:p w14:paraId="6DCF0AD7" w14:textId="70920E44" w:rsidR="00964454" w:rsidRPr="00AD10FE" w:rsidRDefault="00964454" w:rsidP="00964454">
      <w:pPr>
        <w:jc w:val="center"/>
      </w:pPr>
    </w:p>
    <w:p w14:paraId="3ADFD9DC" w14:textId="000F9E24" w:rsidR="00D35B29" w:rsidRDefault="00B64533" w:rsidP="009C1ADF">
      <w:pPr>
        <w:rPr>
          <w:b/>
        </w:rPr>
      </w:pPr>
      <w:r w:rsidRPr="009C1ADF">
        <w:rPr>
          <w:b/>
          <w:noProof/>
          <w:lang w:eastAsia="pl-PL"/>
        </w:rPr>
        <w:lastRenderedPageBreak/>
        <w:drawing>
          <wp:inline distT="0" distB="0" distL="0" distR="0" wp14:anchorId="56541BD1" wp14:editId="3702C36B">
            <wp:extent cx="6202045" cy="5560695"/>
            <wp:effectExtent l="0" t="0" r="8255" b="1905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556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B59B39" w14:textId="2E3A3693" w:rsidR="00D35B29" w:rsidRPr="005B5211" w:rsidRDefault="00D35B29" w:rsidP="00D35B29">
      <w:r>
        <w:t xml:space="preserve">Powyższy komunikat zostanie wyświetlony także w </w:t>
      </w:r>
      <w:r w:rsidR="00750352">
        <w:t>przypadku, kiedy</w:t>
      </w:r>
      <w:r>
        <w:t xml:space="preserve"> System nie odnajdzie dokumentów dla podanej sygnatury sprawy, spełniających określone przez Użytkownika dodatkowe kryteria. </w:t>
      </w:r>
    </w:p>
    <w:p w14:paraId="2A10AC6E" w14:textId="77777777" w:rsidR="00D35B29" w:rsidRDefault="00D35B29" w:rsidP="00D35B29"/>
    <w:p w14:paraId="5CB3BFD1" w14:textId="77777777" w:rsidR="00B131F4" w:rsidRDefault="00B131F4" w:rsidP="0005636D">
      <w:pPr>
        <w:pStyle w:val="Nagwek3"/>
      </w:pPr>
      <w:bookmarkStart w:id="71" w:name="_Toc78547039"/>
      <w:r>
        <w:t>Użytkownik nazwany</w:t>
      </w:r>
      <w:bookmarkEnd w:id="71"/>
      <w:r>
        <w:t xml:space="preserve"> </w:t>
      </w:r>
    </w:p>
    <w:p w14:paraId="76D2962E" w14:textId="77777777" w:rsidR="00964454" w:rsidRDefault="00964454" w:rsidP="00964454"/>
    <w:p w14:paraId="07D85A13" w14:textId="49C17534" w:rsidR="00964454" w:rsidRDefault="00964454" w:rsidP="00964454">
      <w:pPr>
        <w:rPr>
          <w:b/>
        </w:rPr>
      </w:pPr>
      <w:r>
        <w:t xml:space="preserve">W celu uruchomienia </w:t>
      </w:r>
      <w:r>
        <w:rPr>
          <w:b/>
        </w:rPr>
        <w:t xml:space="preserve">Repozytorium akt spraw </w:t>
      </w:r>
      <w:r w:rsidR="00947745">
        <w:rPr>
          <w:b/>
        </w:rPr>
        <w:t xml:space="preserve">dotyczących podmiotów niewpisanych do </w:t>
      </w:r>
      <w:r w:rsidR="0044605B">
        <w:rPr>
          <w:b/>
        </w:rPr>
        <w:t>KRS w</w:t>
      </w:r>
      <w:r>
        <w:t xml:space="preserve"> pierwszej kolejności należy zalogować się do Systemy zgodnie z instrukcją przedstawioną w punkcie </w:t>
      </w:r>
      <w:hyperlink w:anchor="_Toc73187055" w:history="1">
        <w:r w:rsidRPr="00365A18">
          <w:rPr>
            <w:rStyle w:val="Hipercze"/>
          </w:rPr>
          <w:t>Użytkownik nazwany</w:t>
        </w:r>
      </w:hyperlink>
      <w:r>
        <w:t xml:space="preserve">. Następnie w widoku głównym należy wybrać kafelek </w:t>
      </w:r>
      <w:r>
        <w:rPr>
          <w:b/>
        </w:rPr>
        <w:t xml:space="preserve">Repozytorium akt spraw. </w:t>
      </w:r>
    </w:p>
    <w:p w14:paraId="12044C05" w14:textId="77777777" w:rsidR="00964454" w:rsidRDefault="00964454" w:rsidP="00964454">
      <w:pPr>
        <w:rPr>
          <w:b/>
        </w:rPr>
      </w:pPr>
    </w:p>
    <w:p w14:paraId="49E5095F" w14:textId="77777777" w:rsidR="00964454" w:rsidRDefault="00964454" w:rsidP="00964454">
      <w:pPr>
        <w:rPr>
          <w:b/>
        </w:rPr>
      </w:pPr>
      <w:r>
        <w:rPr>
          <w:b/>
          <w:noProof/>
          <w:lang w:eastAsia="pl-PL"/>
        </w:rPr>
        <w:lastRenderedPageBreak/>
        <w:drawing>
          <wp:inline distT="0" distB="0" distL="0" distR="0" wp14:anchorId="37871D2C" wp14:editId="5576F979">
            <wp:extent cx="6197600" cy="3175000"/>
            <wp:effectExtent l="0" t="0" r="0" b="6350"/>
            <wp:docPr id="206" name="Obraz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600" cy="31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56C22" w14:textId="0A83F909" w:rsidR="00152992" w:rsidRDefault="00152992" w:rsidP="00152992">
      <w:r>
        <w:t xml:space="preserve">W celu uruchomienia </w:t>
      </w:r>
      <w:r>
        <w:rPr>
          <w:b/>
        </w:rPr>
        <w:t>Repozytorium akt spraw</w:t>
      </w:r>
      <w:r w:rsidR="00947745">
        <w:rPr>
          <w:b/>
        </w:rPr>
        <w:t xml:space="preserve"> dotyczących podmiotów niewpisanych do KRS</w:t>
      </w:r>
      <w:r>
        <w:rPr>
          <w:b/>
        </w:rPr>
        <w:t xml:space="preserve"> </w:t>
      </w:r>
      <w:r>
        <w:t xml:space="preserve">w widoku głównym należy wybrać kafel </w:t>
      </w:r>
      <w:r>
        <w:rPr>
          <w:b/>
        </w:rPr>
        <w:t>Repozytorium akt spraw</w:t>
      </w:r>
      <w:r>
        <w:t>.</w:t>
      </w:r>
    </w:p>
    <w:p w14:paraId="4F324066" w14:textId="77777777" w:rsidR="00152992" w:rsidRDefault="00152992" w:rsidP="00152992"/>
    <w:p w14:paraId="55DD6032" w14:textId="77777777" w:rsidR="00152992" w:rsidRDefault="00152992" w:rsidP="00964454">
      <w:pPr>
        <w:rPr>
          <w:b/>
        </w:rPr>
      </w:pPr>
      <w:r>
        <w:rPr>
          <w:b/>
          <w:noProof/>
          <w:lang w:eastAsia="pl-PL"/>
        </w:rPr>
        <w:drawing>
          <wp:inline distT="0" distB="0" distL="0" distR="0" wp14:anchorId="504D84A7" wp14:editId="48E6D182">
            <wp:extent cx="6205855" cy="3183255"/>
            <wp:effectExtent l="0" t="0" r="4445" b="0"/>
            <wp:docPr id="207" name="Obraz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855" cy="318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04185" w14:textId="7DEF3D80" w:rsidR="00152992" w:rsidRDefault="00152992" w:rsidP="00152992">
      <w:r>
        <w:t xml:space="preserve">Po wyborze </w:t>
      </w:r>
      <w:r w:rsidR="00750352">
        <w:t>kafelka Repozytorium</w:t>
      </w:r>
      <w:r>
        <w:rPr>
          <w:b/>
        </w:rPr>
        <w:t xml:space="preserve"> akt spraw</w:t>
      </w:r>
      <w:r>
        <w:t xml:space="preserve"> System wyświetli widok główny Repozytorium Akt Spraw</w:t>
      </w:r>
      <w:r w:rsidR="00947745">
        <w:t xml:space="preserve"> </w:t>
      </w:r>
      <w:r w:rsidR="00947745">
        <w:rPr>
          <w:b/>
        </w:rPr>
        <w:t>dotyczących podmiotów niewpisanych do KRS</w:t>
      </w:r>
      <w:r>
        <w:t>.</w:t>
      </w:r>
    </w:p>
    <w:p w14:paraId="729E5F9C" w14:textId="3537FBD2" w:rsidR="00152992" w:rsidRDefault="00152992" w:rsidP="00964454">
      <w:pPr>
        <w:rPr>
          <w:b/>
        </w:rPr>
      </w:pPr>
    </w:p>
    <w:p w14:paraId="40C6CAC6" w14:textId="0E491DA1" w:rsidR="00152992" w:rsidRDefault="00B64533" w:rsidP="00964454">
      <w:pPr>
        <w:rPr>
          <w:b/>
        </w:rPr>
      </w:pPr>
      <w:r w:rsidRPr="009C1ADF">
        <w:rPr>
          <w:b/>
          <w:noProof/>
          <w:lang w:eastAsia="pl-PL"/>
        </w:rPr>
        <w:lastRenderedPageBreak/>
        <w:drawing>
          <wp:inline distT="0" distB="0" distL="0" distR="0" wp14:anchorId="52832E98" wp14:editId="10790889">
            <wp:extent cx="6212205" cy="3016250"/>
            <wp:effectExtent l="0" t="0" r="0" b="0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2205" cy="30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DE55F" w14:textId="41EB165C" w:rsidR="00152992" w:rsidRPr="00D506E0" w:rsidRDefault="00152992" w:rsidP="00152992">
      <w:r w:rsidRPr="00D506E0">
        <w:t xml:space="preserve">W widoku </w:t>
      </w:r>
      <w:r w:rsidRPr="00D506E0">
        <w:rPr>
          <w:b/>
        </w:rPr>
        <w:t xml:space="preserve">Repozytorium Akt </w:t>
      </w:r>
      <w:r>
        <w:rPr>
          <w:b/>
        </w:rPr>
        <w:t>Spraw</w:t>
      </w:r>
      <w:r w:rsidR="00947745">
        <w:rPr>
          <w:b/>
        </w:rPr>
        <w:t xml:space="preserve"> dotyczących podmiotów niewpisanych do KRS</w:t>
      </w:r>
      <w:r w:rsidRPr="00D506E0">
        <w:rPr>
          <w:b/>
        </w:rPr>
        <w:t xml:space="preserve"> </w:t>
      </w:r>
      <w:r w:rsidRPr="00D506E0">
        <w:t>możliwe jest:</w:t>
      </w:r>
    </w:p>
    <w:p w14:paraId="1E354661" w14:textId="77777777" w:rsidR="00152992" w:rsidRPr="00D506E0" w:rsidRDefault="00152992" w:rsidP="00152992">
      <w:pPr>
        <w:pStyle w:val="Akapitzlist"/>
        <w:numPr>
          <w:ilvl w:val="0"/>
          <w:numId w:val="27"/>
        </w:numPr>
        <w:rPr>
          <w:szCs w:val="20"/>
        </w:rPr>
      </w:pPr>
      <w:r w:rsidRPr="00D506E0">
        <w:rPr>
          <w:szCs w:val="20"/>
        </w:rPr>
        <w:t>Wyszukiwanie spraw,</w:t>
      </w:r>
    </w:p>
    <w:p w14:paraId="7CD9BB0C" w14:textId="77777777" w:rsidR="00152992" w:rsidRDefault="00152992" w:rsidP="00152992">
      <w:pPr>
        <w:pStyle w:val="Akapitzlist"/>
        <w:numPr>
          <w:ilvl w:val="0"/>
          <w:numId w:val="27"/>
        </w:numPr>
        <w:rPr>
          <w:szCs w:val="20"/>
        </w:rPr>
      </w:pPr>
      <w:r w:rsidRPr="00D506E0">
        <w:rPr>
          <w:szCs w:val="20"/>
        </w:rPr>
        <w:t xml:space="preserve">Wyszukiwanie dokumentów. </w:t>
      </w:r>
    </w:p>
    <w:p w14:paraId="47E9A3F6" w14:textId="77777777" w:rsidR="00152992" w:rsidRDefault="00152992" w:rsidP="0005636D">
      <w:pPr>
        <w:pStyle w:val="Nagwek4"/>
      </w:pPr>
      <w:bookmarkStart w:id="72" w:name="_Toc78547040"/>
      <w:r>
        <w:t>Wyszukiwanie spraw</w:t>
      </w:r>
      <w:bookmarkEnd w:id="72"/>
    </w:p>
    <w:p w14:paraId="6943DDB8" w14:textId="77777777" w:rsidR="00152992" w:rsidRPr="00CF2159" w:rsidRDefault="00152992" w:rsidP="00152992"/>
    <w:p w14:paraId="6B9DD560" w14:textId="232734BF" w:rsidR="00152992" w:rsidRDefault="00152992" w:rsidP="00152992">
      <w:r>
        <w:t xml:space="preserve">W celu wyszukania spraw należy w widoku </w:t>
      </w:r>
      <w:r>
        <w:rPr>
          <w:b/>
        </w:rPr>
        <w:t>Repozytorium Akt Spraw</w:t>
      </w:r>
      <w:r w:rsidR="00947745">
        <w:rPr>
          <w:b/>
        </w:rPr>
        <w:t xml:space="preserve"> dotyczących podmiotów niewpisanych do KRS</w:t>
      </w:r>
      <w:r>
        <w:t xml:space="preserve"> należy wybrać zakładkę </w:t>
      </w:r>
      <w:r>
        <w:rPr>
          <w:b/>
        </w:rPr>
        <w:t>WYSZUKIWANIE SPRAW</w:t>
      </w:r>
      <w:r>
        <w:t xml:space="preserve"> – zakładka ta jest automatycznie uruchamiana wraz z uruchomieniem przez System widoku </w:t>
      </w:r>
      <w:r>
        <w:rPr>
          <w:b/>
        </w:rPr>
        <w:t>Repozytorium Akt Spraw.</w:t>
      </w:r>
      <w:r>
        <w:t xml:space="preserve"> </w:t>
      </w:r>
    </w:p>
    <w:p w14:paraId="210FB58B" w14:textId="3FC473DE" w:rsidR="00152992" w:rsidRDefault="00152992" w:rsidP="00152992"/>
    <w:p w14:paraId="0AD04059" w14:textId="15D28DE9" w:rsidR="00B64533" w:rsidRDefault="00B64533" w:rsidP="00152992">
      <w:pPr>
        <w:rPr>
          <w:b/>
        </w:rPr>
      </w:pPr>
      <w:r w:rsidRPr="009C1ADF">
        <w:rPr>
          <w:b/>
          <w:noProof/>
          <w:lang w:eastAsia="pl-PL"/>
        </w:rPr>
        <w:lastRenderedPageBreak/>
        <w:drawing>
          <wp:inline distT="0" distB="0" distL="0" distR="0" wp14:anchorId="7D5043C7" wp14:editId="33AD2E36">
            <wp:extent cx="6212205" cy="3016250"/>
            <wp:effectExtent l="0" t="0" r="0" b="0"/>
            <wp:docPr id="54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2205" cy="30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45E19" w14:textId="77777777" w:rsidR="00152992" w:rsidRPr="00A56C5F" w:rsidRDefault="00152992" w:rsidP="00152992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0C8AE5AA" w14:textId="77777777" w:rsidR="00152992" w:rsidRDefault="00152992" w:rsidP="00152992"/>
    <w:p w14:paraId="4799528B" w14:textId="77777777" w:rsidR="00152992" w:rsidRPr="004F1638" w:rsidRDefault="00152992" w:rsidP="00152992">
      <w:r>
        <w:t xml:space="preserve">Szczegółowy opis dotyczący wyszukiwania podmiotu po numerze KRS został przedstawiony w rozdziale </w:t>
      </w:r>
      <w:hyperlink w:anchor="_Wyszukiwanie_spraw_1" w:history="1">
        <w:r w:rsidRPr="00152992">
          <w:rPr>
            <w:rStyle w:val="Hipercze"/>
          </w:rPr>
          <w:t>Wyszukiwanie spraw</w:t>
        </w:r>
      </w:hyperlink>
      <w:r>
        <w:t xml:space="preserve">. Dla użytkownika nazwanego w prawym górnym rogu zamiast przycisku </w:t>
      </w:r>
      <w:r>
        <w:rPr>
          <w:b/>
        </w:rPr>
        <w:t>Włącz widok autoryzowany</w:t>
      </w:r>
      <w:r>
        <w:t xml:space="preserve"> widoczny jest przycisk z nazwą Użytkownika.  </w:t>
      </w:r>
    </w:p>
    <w:p w14:paraId="600089A4" w14:textId="77777777" w:rsidR="00152992" w:rsidRDefault="00152992" w:rsidP="00152992">
      <w:pPr>
        <w:rPr>
          <w:color w:val="FF0000"/>
        </w:rPr>
      </w:pPr>
    </w:p>
    <w:p w14:paraId="0FAD4F0B" w14:textId="77777777" w:rsidR="00152992" w:rsidRDefault="00152992" w:rsidP="0005636D">
      <w:pPr>
        <w:pStyle w:val="Nagwek4"/>
      </w:pPr>
      <w:bookmarkStart w:id="73" w:name="_Toc78547041"/>
      <w:r>
        <w:t>Wyszukiwanie dokumentów</w:t>
      </w:r>
      <w:bookmarkEnd w:id="73"/>
    </w:p>
    <w:p w14:paraId="06BE1325" w14:textId="77777777" w:rsidR="00152992" w:rsidRDefault="00152992" w:rsidP="00152992"/>
    <w:p w14:paraId="44F1241E" w14:textId="7517F078" w:rsidR="00152992" w:rsidRDefault="00152992" w:rsidP="00152992">
      <w:r>
        <w:t xml:space="preserve">W celu wyszukania spraw należy w widoku </w:t>
      </w:r>
      <w:r>
        <w:rPr>
          <w:b/>
        </w:rPr>
        <w:t>Repozytorium Akt Spraw</w:t>
      </w:r>
      <w:r w:rsidR="00947745">
        <w:rPr>
          <w:b/>
        </w:rPr>
        <w:t xml:space="preserve"> dotyczących podmiotów niewpisanych do KRS</w:t>
      </w:r>
      <w:r>
        <w:t xml:space="preserve"> należy wybrać zakładkę </w:t>
      </w:r>
      <w:r>
        <w:rPr>
          <w:b/>
        </w:rPr>
        <w:t>WYSZUKIWANIE DOKUMENTÓW</w:t>
      </w:r>
      <w:r>
        <w:t>.</w:t>
      </w:r>
    </w:p>
    <w:p w14:paraId="72037D25" w14:textId="77777777" w:rsidR="00152992" w:rsidRDefault="00152992" w:rsidP="00152992">
      <w:pPr>
        <w:jc w:val="center"/>
      </w:pPr>
    </w:p>
    <w:p w14:paraId="0AE4E403" w14:textId="6E9DD78C" w:rsidR="00152992" w:rsidRDefault="00152992" w:rsidP="00964454"/>
    <w:p w14:paraId="72E613BD" w14:textId="4DE4AAE2" w:rsidR="00B64533" w:rsidRDefault="00B64533" w:rsidP="00152992">
      <w:pPr>
        <w:rPr>
          <w:b/>
        </w:rPr>
      </w:pPr>
      <w:r w:rsidRPr="009C1ADF">
        <w:rPr>
          <w:b/>
          <w:noProof/>
          <w:lang w:eastAsia="pl-PL"/>
        </w:rPr>
        <w:lastRenderedPageBreak/>
        <w:drawing>
          <wp:inline distT="0" distB="0" distL="0" distR="0" wp14:anchorId="1439C1CA" wp14:editId="08480496">
            <wp:extent cx="6207125" cy="3041650"/>
            <wp:effectExtent l="0" t="0" r="3175" b="6350"/>
            <wp:docPr id="65" name="Obraz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304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03763" w14:textId="77777777" w:rsidR="00B64533" w:rsidRDefault="00B64533" w:rsidP="00152992">
      <w:pPr>
        <w:rPr>
          <w:b/>
        </w:rPr>
      </w:pPr>
    </w:p>
    <w:p w14:paraId="0A0C0C67" w14:textId="77777777" w:rsidR="00152992" w:rsidRPr="00A56C5F" w:rsidRDefault="00152992" w:rsidP="00152992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0B447F92" w14:textId="77777777" w:rsidR="00152992" w:rsidRDefault="00152992" w:rsidP="00152992"/>
    <w:p w14:paraId="5DDEC7B3" w14:textId="77777777" w:rsidR="00152992" w:rsidRPr="004F1638" w:rsidRDefault="00152992" w:rsidP="00152992">
      <w:r>
        <w:t xml:space="preserve">Szczegółowy opis dotyczący wyszukiwania podmiotu po numerze KRS został przedstawiony w rozdziale </w:t>
      </w:r>
      <w:hyperlink w:anchor="_Wyszukiwanie_dokumentów_1" w:history="1">
        <w:r w:rsidRPr="00152992">
          <w:rPr>
            <w:rStyle w:val="Hipercze"/>
          </w:rPr>
          <w:t>Wyszukiwanie dokumentów</w:t>
        </w:r>
      </w:hyperlink>
      <w:r>
        <w:t xml:space="preserve">. Dla użytkownika nazwanego w prawym górnym rogu zamiast przycisku </w:t>
      </w:r>
      <w:r>
        <w:rPr>
          <w:b/>
        </w:rPr>
        <w:t>Włącz widok autoryzowany</w:t>
      </w:r>
      <w:r>
        <w:t xml:space="preserve"> widoczny jest przycisk z nazwą Użytkownika.  </w:t>
      </w:r>
    </w:p>
    <w:p w14:paraId="469FF8B1" w14:textId="77777777" w:rsidR="00152992" w:rsidRDefault="00152992" w:rsidP="00964454"/>
    <w:p w14:paraId="13A1F387" w14:textId="77777777" w:rsidR="009F3523" w:rsidRPr="00053995" w:rsidRDefault="009F3523" w:rsidP="009F3523">
      <w:bookmarkStart w:id="74" w:name="_Toc75865458"/>
      <w:bookmarkStart w:id="75" w:name="_Toc75865462"/>
      <w:bookmarkStart w:id="76" w:name="_Toc75865464"/>
      <w:bookmarkStart w:id="77" w:name="_Toc75865466"/>
      <w:bookmarkStart w:id="78" w:name="_Toc75865468"/>
      <w:bookmarkStart w:id="79" w:name="_Toc75865475"/>
      <w:bookmarkStart w:id="80" w:name="_Toc73655462"/>
      <w:bookmarkStart w:id="81" w:name="_Toc75865476"/>
      <w:bookmarkStart w:id="82" w:name="_Toc75865478"/>
      <w:bookmarkStart w:id="83" w:name="_Toc75865480"/>
      <w:bookmarkStart w:id="84" w:name="_Toc75865483"/>
      <w:bookmarkStart w:id="85" w:name="_Toc75865486"/>
      <w:bookmarkStart w:id="86" w:name="_Toc75865488"/>
      <w:bookmarkStart w:id="87" w:name="_Toc75865491"/>
      <w:bookmarkStart w:id="88" w:name="_Toc75865493"/>
      <w:bookmarkStart w:id="89" w:name="_Toc75865495"/>
      <w:bookmarkStart w:id="90" w:name="_Toc75865497"/>
      <w:bookmarkStart w:id="91" w:name="_Toc75865500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</w:p>
    <w:sectPr w:rsidR="009F3523" w:rsidRPr="00053995">
      <w:headerReference w:type="default" r:id="rId114"/>
      <w:footerReference w:type="default" r:id="rId115"/>
      <w:pgSz w:w="11907" w:h="16839"/>
      <w:pgMar w:top="612" w:right="709" w:bottom="1418" w:left="1418" w:header="425" w:footer="476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489A30" w14:textId="77777777" w:rsidR="000B499B" w:rsidRDefault="000B499B">
      <w:pPr>
        <w:spacing w:line="240" w:lineRule="auto"/>
      </w:pPr>
      <w:r>
        <w:separator/>
      </w:r>
    </w:p>
  </w:endnote>
  <w:endnote w:type="continuationSeparator" w:id="0">
    <w:p w14:paraId="54A1246A" w14:textId="77777777" w:rsidR="000B499B" w:rsidRDefault="000B499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Liberation Sans Narrow">
    <w:charset w:val="EE"/>
    <w:family w:val="swiss"/>
    <w:pitch w:val="variable"/>
    <w:sig w:usb0="A00002AF" w:usb1="500078FB" w:usb2="00000000" w:usb3="00000000" w:csb0="0000009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24085A" w14:textId="77777777" w:rsidR="00B371E7" w:rsidRDefault="00B371E7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right"/>
      <w:rPr>
        <w:rFonts w:ascii="Arial" w:eastAsia="Arial" w:hAnsi="Arial" w:cs="Arial"/>
        <w:color w:val="000000"/>
        <w:sz w:val="18"/>
        <w:szCs w:val="18"/>
      </w:rPr>
    </w:pPr>
  </w:p>
  <w:p w14:paraId="20611E51" w14:textId="77777777" w:rsidR="00B371E7" w:rsidRDefault="00B371E7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ind w:right="360"/>
      <w:rPr>
        <w:color w:val="000000"/>
      </w:rPr>
    </w:pP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PAGE</w:instrText>
    </w:r>
    <w:r>
      <w:rPr>
        <w:rFonts w:ascii="Arial" w:eastAsia="Arial" w:hAnsi="Arial" w:cs="Arial"/>
        <w:color w:val="000000"/>
        <w:sz w:val="18"/>
        <w:szCs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4AEE75" w14:textId="65B5D28F" w:rsidR="00B371E7" w:rsidRDefault="00B371E7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right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PAGE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>
      <w:rPr>
        <w:rFonts w:ascii="Arial" w:eastAsia="Arial" w:hAnsi="Arial" w:cs="Arial"/>
        <w:noProof/>
        <w:color w:val="000000"/>
        <w:sz w:val="18"/>
        <w:szCs w:val="18"/>
      </w:rPr>
      <w:t>2</w:t>
    </w:r>
    <w:r>
      <w:rPr>
        <w:rFonts w:ascii="Arial" w:eastAsia="Arial" w:hAnsi="Arial" w:cs="Arial"/>
        <w:color w:val="000000"/>
        <w:sz w:val="18"/>
        <w:szCs w:val="18"/>
      </w:rPr>
      <w:fldChar w:fldCharType="end"/>
    </w:r>
  </w:p>
  <w:p w14:paraId="5DAAC516" w14:textId="77777777" w:rsidR="00B371E7" w:rsidRDefault="00B371E7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ind w:right="360"/>
      <w:jc w:val="right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6220C9" w14:textId="77777777" w:rsidR="00B371E7" w:rsidRDefault="00B371E7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603E08" w14:textId="262B8086" w:rsidR="00B371E7" w:rsidRDefault="00B371E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  <w:r>
      <w:rPr>
        <w:color w:val="000000"/>
      </w:rPr>
      <w:t>Podręcznika dla użytkownik zewnętrznego</w:t>
    </w:r>
  </w:p>
  <w:tbl>
    <w:tblPr>
      <w:tblStyle w:val="6"/>
      <w:tblW w:w="9810" w:type="dxa"/>
      <w:tblLayout w:type="fixed"/>
      <w:tblLook w:val="0000" w:firstRow="0" w:lastRow="0" w:firstColumn="0" w:lastColumn="0" w:noHBand="0" w:noVBand="0"/>
    </w:tblPr>
    <w:tblGrid>
      <w:gridCol w:w="2610"/>
      <w:gridCol w:w="4320"/>
      <w:gridCol w:w="6"/>
      <w:gridCol w:w="2874"/>
    </w:tblGrid>
    <w:tr w:rsidR="00B371E7" w14:paraId="0B269AAA" w14:textId="77777777">
      <w:tc>
        <w:tcPr>
          <w:tcW w:w="2610" w:type="dxa"/>
        </w:tcPr>
        <w:p w14:paraId="2A38AC73" w14:textId="77777777" w:rsidR="00B371E7" w:rsidRDefault="00B371E7">
          <w:pPr>
            <w:keepNext/>
            <w:keepLines/>
            <w:spacing w:before="60" w:after="20"/>
            <w:rPr>
              <w:sz w:val="18"/>
              <w:szCs w:val="18"/>
            </w:rPr>
          </w:pPr>
          <w:bookmarkStart w:id="93" w:name="bookmark=id.3znysh7" w:colFirst="0" w:colLast="0"/>
          <w:bookmarkEnd w:id="93"/>
        </w:p>
      </w:tc>
      <w:tc>
        <w:tcPr>
          <w:tcW w:w="4320" w:type="dxa"/>
        </w:tcPr>
        <w:p w14:paraId="5B3C6ED9" w14:textId="77777777" w:rsidR="00B371E7" w:rsidRDefault="00B371E7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60" w:after="20"/>
            <w:jc w:val="center"/>
            <w:rPr>
              <w:i/>
              <w:color w:val="000000"/>
            </w:rPr>
          </w:pPr>
          <w:r>
            <w:rPr>
              <w:i/>
              <w:color w:val="000000"/>
            </w:rPr>
            <w:t xml:space="preserve"> </w:t>
          </w:r>
        </w:p>
      </w:tc>
      <w:tc>
        <w:tcPr>
          <w:tcW w:w="2880" w:type="dxa"/>
          <w:gridSpan w:val="2"/>
        </w:tcPr>
        <w:p w14:paraId="38756814" w14:textId="77777777" w:rsidR="00B371E7" w:rsidRDefault="00B371E7">
          <w:pPr>
            <w:spacing w:before="60" w:after="20"/>
            <w:jc w:val="right"/>
            <w:rPr>
              <w:sz w:val="18"/>
              <w:szCs w:val="18"/>
            </w:rPr>
          </w:pPr>
          <w:r>
            <w:rPr>
              <w:sz w:val="18"/>
              <w:szCs w:val="18"/>
            </w:rPr>
            <w:t xml:space="preserve">Strona </w:t>
          </w:r>
          <w:r>
            <w:rPr>
              <w:color w:val="2B579A"/>
              <w:sz w:val="18"/>
              <w:szCs w:val="18"/>
              <w:shd w:val="clear" w:color="auto" w:fill="E6E6E6"/>
            </w:rPr>
            <w:fldChar w:fldCharType="begin"/>
          </w:r>
          <w:r>
            <w:rPr>
              <w:color w:val="2B579A"/>
              <w:sz w:val="18"/>
              <w:szCs w:val="18"/>
              <w:shd w:val="clear" w:color="auto" w:fill="E6E6E6"/>
            </w:rPr>
            <w:instrText>PAGE</w:instrText>
          </w:r>
          <w:r>
            <w:rPr>
              <w:color w:val="2B579A"/>
              <w:sz w:val="18"/>
              <w:szCs w:val="18"/>
              <w:shd w:val="clear" w:color="auto" w:fill="E6E6E6"/>
            </w:rPr>
            <w:fldChar w:fldCharType="separate"/>
          </w:r>
          <w:r w:rsidR="00222EAA">
            <w:rPr>
              <w:noProof/>
              <w:color w:val="2B579A"/>
              <w:sz w:val="18"/>
              <w:szCs w:val="18"/>
              <w:shd w:val="clear" w:color="auto" w:fill="E6E6E6"/>
            </w:rPr>
            <w:t>2</w:t>
          </w:r>
          <w:r>
            <w:rPr>
              <w:color w:val="2B579A"/>
              <w:sz w:val="18"/>
              <w:szCs w:val="18"/>
              <w:shd w:val="clear" w:color="auto" w:fill="E6E6E6"/>
            </w:rPr>
            <w:fldChar w:fldCharType="end"/>
          </w:r>
          <w:r>
            <w:rPr>
              <w:sz w:val="18"/>
              <w:szCs w:val="18"/>
            </w:rPr>
            <w:t xml:space="preserve"> z </w:t>
          </w:r>
          <w:r>
            <w:rPr>
              <w:color w:val="2B579A"/>
              <w:sz w:val="18"/>
              <w:szCs w:val="18"/>
              <w:shd w:val="clear" w:color="auto" w:fill="E6E6E6"/>
            </w:rPr>
            <w:fldChar w:fldCharType="begin"/>
          </w:r>
          <w:r>
            <w:rPr>
              <w:color w:val="2B579A"/>
              <w:sz w:val="18"/>
              <w:szCs w:val="18"/>
              <w:shd w:val="clear" w:color="auto" w:fill="E6E6E6"/>
            </w:rPr>
            <w:instrText>NUMPAGES</w:instrText>
          </w:r>
          <w:r>
            <w:rPr>
              <w:color w:val="2B579A"/>
              <w:sz w:val="18"/>
              <w:szCs w:val="18"/>
              <w:shd w:val="clear" w:color="auto" w:fill="E6E6E6"/>
            </w:rPr>
            <w:fldChar w:fldCharType="separate"/>
          </w:r>
          <w:r w:rsidR="00222EAA">
            <w:rPr>
              <w:noProof/>
              <w:color w:val="2B579A"/>
              <w:sz w:val="18"/>
              <w:szCs w:val="18"/>
              <w:shd w:val="clear" w:color="auto" w:fill="E6E6E6"/>
            </w:rPr>
            <w:t>84</w:t>
          </w:r>
          <w:r>
            <w:rPr>
              <w:color w:val="2B579A"/>
              <w:sz w:val="18"/>
              <w:szCs w:val="18"/>
              <w:shd w:val="clear" w:color="auto" w:fill="E6E6E6"/>
            </w:rPr>
            <w:fldChar w:fldCharType="end"/>
          </w:r>
        </w:p>
      </w:tc>
    </w:tr>
    <w:tr w:rsidR="00B371E7" w14:paraId="44875902" w14:textId="77777777">
      <w:tc>
        <w:tcPr>
          <w:tcW w:w="2610" w:type="dxa"/>
          <w:tcBorders>
            <w:top w:val="single" w:sz="12" w:space="0" w:color="000000"/>
          </w:tcBorders>
        </w:tcPr>
        <w:p w14:paraId="6308259A" w14:textId="77777777" w:rsidR="00B371E7" w:rsidRDefault="00B371E7">
          <w:pPr>
            <w:keepNext/>
            <w:keepLines/>
            <w:spacing w:before="40"/>
            <w:rPr>
              <w:sz w:val="12"/>
              <w:szCs w:val="12"/>
            </w:rPr>
          </w:pPr>
        </w:p>
      </w:tc>
      <w:tc>
        <w:tcPr>
          <w:tcW w:w="4326" w:type="dxa"/>
          <w:gridSpan w:val="2"/>
          <w:tcBorders>
            <w:top w:val="single" w:sz="12" w:space="0" w:color="000000"/>
          </w:tcBorders>
        </w:tcPr>
        <w:p w14:paraId="4A97677A" w14:textId="77777777" w:rsidR="00B371E7" w:rsidRDefault="00B371E7">
          <w:pPr>
            <w:keepNext/>
            <w:keepLines/>
            <w:spacing w:before="40"/>
            <w:jc w:val="center"/>
            <w:rPr>
              <w:sz w:val="12"/>
              <w:szCs w:val="12"/>
            </w:rPr>
          </w:pPr>
        </w:p>
      </w:tc>
      <w:tc>
        <w:tcPr>
          <w:tcW w:w="2874" w:type="dxa"/>
          <w:tcBorders>
            <w:top w:val="single" w:sz="12" w:space="0" w:color="000000"/>
          </w:tcBorders>
        </w:tcPr>
        <w:p w14:paraId="2D6987B1" w14:textId="77777777" w:rsidR="00B371E7" w:rsidRDefault="00B371E7">
          <w:pPr>
            <w:keepNext/>
            <w:keepLines/>
            <w:spacing w:before="40"/>
            <w:jc w:val="center"/>
            <w:rPr>
              <w:sz w:val="12"/>
              <w:szCs w:val="12"/>
            </w:rPr>
          </w:pPr>
        </w:p>
      </w:tc>
    </w:tr>
  </w:tbl>
  <w:p w14:paraId="176E750D" w14:textId="77777777" w:rsidR="00B371E7" w:rsidRDefault="00B371E7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  <w:sz w:val="4"/>
        <w:szCs w:val="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14C517" w14:textId="77777777" w:rsidR="000B499B" w:rsidRDefault="000B499B">
      <w:pPr>
        <w:spacing w:line="240" w:lineRule="auto"/>
      </w:pPr>
      <w:r>
        <w:separator/>
      </w:r>
    </w:p>
  </w:footnote>
  <w:footnote w:type="continuationSeparator" w:id="0">
    <w:p w14:paraId="21C0ECA4" w14:textId="77777777" w:rsidR="000B499B" w:rsidRDefault="000B499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79499D" w14:textId="77777777" w:rsidR="00B371E7" w:rsidRDefault="00B371E7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D8DEA7" w14:textId="77777777" w:rsidR="00B371E7" w:rsidRDefault="00B371E7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A91411" w14:textId="0C5F4BB9" w:rsidR="00B371E7" w:rsidRDefault="00B371E7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732B0A" w14:textId="77777777" w:rsidR="00B371E7" w:rsidRDefault="00B371E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p w14:paraId="7210CBE9" w14:textId="6D659881" w:rsidR="00B371E7" w:rsidRDefault="00B371E7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  <w:sz w:val="12"/>
        <w:szCs w:val="12"/>
      </w:rPr>
    </w:pPr>
    <w:bookmarkStart w:id="92" w:name="bookmark=id.1fob9te" w:colFirst="0" w:colLast="0"/>
    <w:bookmarkEnd w:id="92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154B2F"/>
    <w:multiLevelType w:val="multilevel"/>
    <w:tmpl w:val="1E02B70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05B1764A"/>
    <w:multiLevelType w:val="hybridMultilevel"/>
    <w:tmpl w:val="81F8647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79588B"/>
    <w:multiLevelType w:val="multilevel"/>
    <w:tmpl w:val="2D6E5F0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0DB921F1"/>
    <w:multiLevelType w:val="multilevel"/>
    <w:tmpl w:val="89D2D57E"/>
    <w:lvl w:ilvl="0">
      <w:start w:val="4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0F4B59DE"/>
    <w:multiLevelType w:val="hybridMultilevel"/>
    <w:tmpl w:val="B00094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4C5144"/>
    <w:multiLevelType w:val="multilevel"/>
    <w:tmpl w:val="E1A6274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1F483D07"/>
    <w:multiLevelType w:val="multilevel"/>
    <w:tmpl w:val="8FCE774C"/>
    <w:lvl w:ilvl="0">
      <w:start w:val="3"/>
      <w:numFmt w:val="decimal"/>
      <w:lvlText w:val="%1"/>
      <w:lvlJc w:val="left"/>
      <w:pPr>
        <w:ind w:left="2841" w:hanging="431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31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7" w15:restartNumberingAfterBreak="0">
    <w:nsid w:val="23F23E76"/>
    <w:multiLevelType w:val="multilevel"/>
    <w:tmpl w:val="F2C863D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2651190D"/>
    <w:multiLevelType w:val="hybridMultilevel"/>
    <w:tmpl w:val="4950DA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85630D"/>
    <w:multiLevelType w:val="hybridMultilevel"/>
    <w:tmpl w:val="81F8647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0B0BB7"/>
    <w:multiLevelType w:val="multilevel"/>
    <w:tmpl w:val="1F4E36E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2BC438CE"/>
    <w:multiLevelType w:val="multilevel"/>
    <w:tmpl w:val="0886748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2C817E46"/>
    <w:multiLevelType w:val="hybridMultilevel"/>
    <w:tmpl w:val="4C98B2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3466AF"/>
    <w:multiLevelType w:val="hybridMultilevel"/>
    <w:tmpl w:val="81F8647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6A7F3A"/>
    <w:multiLevelType w:val="hybridMultilevel"/>
    <w:tmpl w:val="2E70F3B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09046DD"/>
    <w:multiLevelType w:val="multilevel"/>
    <w:tmpl w:val="8D1E2CC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6" w15:restartNumberingAfterBreak="0">
    <w:nsid w:val="3211765A"/>
    <w:multiLevelType w:val="multilevel"/>
    <w:tmpl w:val="4FF6E2B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7" w15:restartNumberingAfterBreak="0">
    <w:nsid w:val="32AB0137"/>
    <w:multiLevelType w:val="multilevel"/>
    <w:tmpl w:val="A950E0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8" w15:restartNumberingAfterBreak="0">
    <w:nsid w:val="33946852"/>
    <w:multiLevelType w:val="multilevel"/>
    <w:tmpl w:val="964C6D14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19" w15:restartNumberingAfterBreak="0">
    <w:nsid w:val="34AD1CC0"/>
    <w:multiLevelType w:val="hybridMultilevel"/>
    <w:tmpl w:val="5A1C49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4EA4635"/>
    <w:multiLevelType w:val="multilevel"/>
    <w:tmpl w:val="2406772C"/>
    <w:lvl w:ilvl="0">
      <w:start w:val="1"/>
      <w:numFmt w:val="decimal"/>
      <w:lvlText w:val="%1"/>
      <w:lvlJc w:val="left"/>
      <w:pPr>
        <w:ind w:left="2841" w:hanging="431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3131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1" w15:restartNumberingAfterBreak="0">
    <w:nsid w:val="3C887E4A"/>
    <w:multiLevelType w:val="multilevel"/>
    <w:tmpl w:val="F33A8800"/>
    <w:lvl w:ilvl="0">
      <w:start w:val="1"/>
      <w:numFmt w:val="upperRoman"/>
      <w:lvlText w:val="Artykuł %1."/>
      <w:lvlJc w:val="left"/>
      <w:pPr>
        <w:ind w:left="0" w:firstLine="0"/>
      </w:pPr>
    </w:lvl>
    <w:lvl w:ilvl="1">
      <w:start w:val="1"/>
      <w:numFmt w:val="decimalZero"/>
      <w:isLgl/>
      <w:lvlText w:val="Sekcja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22" w15:restartNumberingAfterBreak="0">
    <w:nsid w:val="43821D5E"/>
    <w:multiLevelType w:val="multilevel"/>
    <w:tmpl w:val="A7F85F8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3" w15:restartNumberingAfterBreak="0">
    <w:nsid w:val="480230D3"/>
    <w:multiLevelType w:val="multilevel"/>
    <w:tmpl w:val="B35AFF8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4" w15:restartNumberingAfterBreak="0">
    <w:nsid w:val="52751B49"/>
    <w:multiLevelType w:val="hybridMultilevel"/>
    <w:tmpl w:val="EB98E5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31E6123"/>
    <w:multiLevelType w:val="hybridMultilevel"/>
    <w:tmpl w:val="68CE2F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033EFC"/>
    <w:multiLevelType w:val="hybridMultilevel"/>
    <w:tmpl w:val="22AC63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A757252"/>
    <w:multiLevelType w:val="multilevel"/>
    <w:tmpl w:val="1E20FA6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EA93B3B"/>
    <w:multiLevelType w:val="multilevel"/>
    <w:tmpl w:val="F936217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9" w15:restartNumberingAfterBreak="0">
    <w:nsid w:val="6089419E"/>
    <w:multiLevelType w:val="hybridMultilevel"/>
    <w:tmpl w:val="263C4B5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2F81CF3"/>
    <w:multiLevelType w:val="hybridMultilevel"/>
    <w:tmpl w:val="BE7C1B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E3B176B"/>
    <w:multiLevelType w:val="multilevel"/>
    <w:tmpl w:val="2F4243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2" w15:restartNumberingAfterBreak="0">
    <w:nsid w:val="6EF33FC5"/>
    <w:multiLevelType w:val="hybridMultilevel"/>
    <w:tmpl w:val="3FD2C54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F002637"/>
    <w:multiLevelType w:val="hybridMultilevel"/>
    <w:tmpl w:val="6CCC42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6C2858"/>
    <w:multiLevelType w:val="multilevel"/>
    <w:tmpl w:val="E8C46F2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5" w15:restartNumberingAfterBreak="0">
    <w:nsid w:val="70B05BE9"/>
    <w:multiLevelType w:val="multilevel"/>
    <w:tmpl w:val="609A80D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6" w15:restartNumberingAfterBreak="0">
    <w:nsid w:val="7AB960EB"/>
    <w:multiLevelType w:val="multilevel"/>
    <w:tmpl w:val="E97E250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28"/>
  </w:num>
  <w:num w:numId="3">
    <w:abstractNumId w:val="20"/>
  </w:num>
  <w:num w:numId="4">
    <w:abstractNumId w:val="17"/>
  </w:num>
  <w:num w:numId="5">
    <w:abstractNumId w:val="5"/>
  </w:num>
  <w:num w:numId="6">
    <w:abstractNumId w:val="11"/>
  </w:num>
  <w:num w:numId="7">
    <w:abstractNumId w:val="16"/>
  </w:num>
  <w:num w:numId="8">
    <w:abstractNumId w:val="2"/>
  </w:num>
  <w:num w:numId="9">
    <w:abstractNumId w:val="3"/>
  </w:num>
  <w:num w:numId="10">
    <w:abstractNumId w:val="34"/>
  </w:num>
  <w:num w:numId="11">
    <w:abstractNumId w:val="31"/>
  </w:num>
  <w:num w:numId="12">
    <w:abstractNumId w:val="10"/>
  </w:num>
  <w:num w:numId="13">
    <w:abstractNumId w:val="22"/>
  </w:num>
  <w:num w:numId="14">
    <w:abstractNumId w:val="15"/>
  </w:num>
  <w:num w:numId="15">
    <w:abstractNumId w:val="23"/>
  </w:num>
  <w:num w:numId="16">
    <w:abstractNumId w:val="27"/>
  </w:num>
  <w:num w:numId="17">
    <w:abstractNumId w:val="36"/>
  </w:num>
  <w:num w:numId="18">
    <w:abstractNumId w:val="7"/>
  </w:num>
  <w:num w:numId="19">
    <w:abstractNumId w:val="35"/>
  </w:num>
  <w:num w:numId="20">
    <w:abstractNumId w:val="33"/>
  </w:num>
  <w:num w:numId="21">
    <w:abstractNumId w:val="6"/>
  </w:num>
  <w:num w:numId="22">
    <w:abstractNumId w:val="4"/>
  </w:num>
  <w:num w:numId="23">
    <w:abstractNumId w:val="21"/>
  </w:num>
  <w:num w:numId="24">
    <w:abstractNumId w:val="18"/>
  </w:num>
  <w:num w:numId="25">
    <w:abstractNumId w:val="18"/>
  </w:num>
  <w:num w:numId="26">
    <w:abstractNumId w:val="24"/>
  </w:num>
  <w:num w:numId="27">
    <w:abstractNumId w:val="30"/>
  </w:num>
  <w:num w:numId="28">
    <w:abstractNumId w:val="18"/>
  </w:num>
  <w:num w:numId="29">
    <w:abstractNumId w:val="18"/>
  </w:num>
  <w:num w:numId="30">
    <w:abstractNumId w:val="9"/>
  </w:num>
  <w:num w:numId="31">
    <w:abstractNumId w:val="18"/>
  </w:num>
  <w:num w:numId="32">
    <w:abstractNumId w:val="26"/>
  </w:num>
  <w:num w:numId="33">
    <w:abstractNumId w:val="32"/>
  </w:num>
  <w:num w:numId="34">
    <w:abstractNumId w:val="1"/>
  </w:num>
  <w:num w:numId="35">
    <w:abstractNumId w:val="14"/>
  </w:num>
  <w:num w:numId="36">
    <w:abstractNumId w:val="12"/>
  </w:num>
  <w:num w:numId="37">
    <w:abstractNumId w:val="13"/>
  </w:num>
  <w:num w:numId="38">
    <w:abstractNumId w:val="8"/>
  </w:num>
  <w:num w:numId="3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8"/>
  </w:num>
  <w:num w:numId="41">
    <w:abstractNumId w:val="25"/>
  </w:num>
  <w:num w:numId="42">
    <w:abstractNumId w:val="18"/>
  </w:num>
  <w:num w:numId="43">
    <w:abstractNumId w:val="29"/>
  </w:num>
  <w:num w:numId="4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0755D"/>
    <w:rsid w:val="00032F39"/>
    <w:rsid w:val="0003770D"/>
    <w:rsid w:val="00053995"/>
    <w:rsid w:val="0005636D"/>
    <w:rsid w:val="00066012"/>
    <w:rsid w:val="00076AB5"/>
    <w:rsid w:val="000B27EA"/>
    <w:rsid w:val="000B499B"/>
    <w:rsid w:val="000D0F04"/>
    <w:rsid w:val="000D25A2"/>
    <w:rsid w:val="000D6297"/>
    <w:rsid w:val="000E39D1"/>
    <w:rsid w:val="000F3B81"/>
    <w:rsid w:val="00105F11"/>
    <w:rsid w:val="00122410"/>
    <w:rsid w:val="00136EDB"/>
    <w:rsid w:val="00152992"/>
    <w:rsid w:val="0016451E"/>
    <w:rsid w:val="001658BE"/>
    <w:rsid w:val="0017201A"/>
    <w:rsid w:val="0017333C"/>
    <w:rsid w:val="001778E1"/>
    <w:rsid w:val="00183700"/>
    <w:rsid w:val="001C199E"/>
    <w:rsid w:val="001D548A"/>
    <w:rsid w:val="00200788"/>
    <w:rsid w:val="00217D4A"/>
    <w:rsid w:val="002218B3"/>
    <w:rsid w:val="00222EAA"/>
    <w:rsid w:val="00232B6E"/>
    <w:rsid w:val="00250B2E"/>
    <w:rsid w:val="00265450"/>
    <w:rsid w:val="0026700E"/>
    <w:rsid w:val="00274451"/>
    <w:rsid w:val="002754DA"/>
    <w:rsid w:val="00277DDF"/>
    <w:rsid w:val="0029221A"/>
    <w:rsid w:val="002B4FBF"/>
    <w:rsid w:val="002B53E6"/>
    <w:rsid w:val="002B654C"/>
    <w:rsid w:val="002C03B1"/>
    <w:rsid w:val="002E4100"/>
    <w:rsid w:val="002E7DB8"/>
    <w:rsid w:val="002F16AD"/>
    <w:rsid w:val="002F7CA9"/>
    <w:rsid w:val="003023C5"/>
    <w:rsid w:val="0030755D"/>
    <w:rsid w:val="0031242B"/>
    <w:rsid w:val="00325B8B"/>
    <w:rsid w:val="003314B5"/>
    <w:rsid w:val="0034266A"/>
    <w:rsid w:val="003442D8"/>
    <w:rsid w:val="00356346"/>
    <w:rsid w:val="00365A18"/>
    <w:rsid w:val="003812D0"/>
    <w:rsid w:val="00381AAD"/>
    <w:rsid w:val="003A0997"/>
    <w:rsid w:val="003A44E8"/>
    <w:rsid w:val="003B600A"/>
    <w:rsid w:val="003C7256"/>
    <w:rsid w:val="00416D06"/>
    <w:rsid w:val="00430D2B"/>
    <w:rsid w:val="0044024B"/>
    <w:rsid w:val="00443427"/>
    <w:rsid w:val="0044605B"/>
    <w:rsid w:val="00456C72"/>
    <w:rsid w:val="00482F35"/>
    <w:rsid w:val="004B1382"/>
    <w:rsid w:val="004B4636"/>
    <w:rsid w:val="004C7DBE"/>
    <w:rsid w:val="004D1068"/>
    <w:rsid w:val="004D1316"/>
    <w:rsid w:val="004D5ADB"/>
    <w:rsid w:val="004F1638"/>
    <w:rsid w:val="00501ECF"/>
    <w:rsid w:val="00502F2F"/>
    <w:rsid w:val="00503613"/>
    <w:rsid w:val="00567E8C"/>
    <w:rsid w:val="00585884"/>
    <w:rsid w:val="005A19D8"/>
    <w:rsid w:val="005B2C83"/>
    <w:rsid w:val="005B5211"/>
    <w:rsid w:val="005D786C"/>
    <w:rsid w:val="005E2357"/>
    <w:rsid w:val="005F5CA9"/>
    <w:rsid w:val="00617868"/>
    <w:rsid w:val="006315BD"/>
    <w:rsid w:val="0065550F"/>
    <w:rsid w:val="006568B7"/>
    <w:rsid w:val="00662DE1"/>
    <w:rsid w:val="00664189"/>
    <w:rsid w:val="006863B4"/>
    <w:rsid w:val="00692003"/>
    <w:rsid w:val="006950C8"/>
    <w:rsid w:val="006A5091"/>
    <w:rsid w:val="006B259D"/>
    <w:rsid w:val="006F3052"/>
    <w:rsid w:val="00701D76"/>
    <w:rsid w:val="00750352"/>
    <w:rsid w:val="007572B4"/>
    <w:rsid w:val="00761621"/>
    <w:rsid w:val="007A2FB2"/>
    <w:rsid w:val="007B1AFD"/>
    <w:rsid w:val="007D014E"/>
    <w:rsid w:val="007E0381"/>
    <w:rsid w:val="007F24B7"/>
    <w:rsid w:val="00805822"/>
    <w:rsid w:val="00807BBC"/>
    <w:rsid w:val="00825658"/>
    <w:rsid w:val="00853B54"/>
    <w:rsid w:val="00872531"/>
    <w:rsid w:val="0088291C"/>
    <w:rsid w:val="00903D43"/>
    <w:rsid w:val="009056F0"/>
    <w:rsid w:val="00905F99"/>
    <w:rsid w:val="00907FAD"/>
    <w:rsid w:val="00936C2F"/>
    <w:rsid w:val="00947745"/>
    <w:rsid w:val="009528EA"/>
    <w:rsid w:val="00964454"/>
    <w:rsid w:val="0097609C"/>
    <w:rsid w:val="00995736"/>
    <w:rsid w:val="009B20CF"/>
    <w:rsid w:val="009B4193"/>
    <w:rsid w:val="009C117D"/>
    <w:rsid w:val="009C1ADF"/>
    <w:rsid w:val="009D0154"/>
    <w:rsid w:val="009F3523"/>
    <w:rsid w:val="00A0782A"/>
    <w:rsid w:val="00A170AC"/>
    <w:rsid w:val="00A556D4"/>
    <w:rsid w:val="00A56C5F"/>
    <w:rsid w:val="00A6139A"/>
    <w:rsid w:val="00A72545"/>
    <w:rsid w:val="00A97B07"/>
    <w:rsid w:val="00AD0BDC"/>
    <w:rsid w:val="00AD10FE"/>
    <w:rsid w:val="00AD2EA7"/>
    <w:rsid w:val="00AD5131"/>
    <w:rsid w:val="00AD5899"/>
    <w:rsid w:val="00AE5F3B"/>
    <w:rsid w:val="00AF1DE7"/>
    <w:rsid w:val="00B070E1"/>
    <w:rsid w:val="00B131F4"/>
    <w:rsid w:val="00B17539"/>
    <w:rsid w:val="00B32151"/>
    <w:rsid w:val="00B353D2"/>
    <w:rsid w:val="00B371E7"/>
    <w:rsid w:val="00B554B4"/>
    <w:rsid w:val="00B60EE0"/>
    <w:rsid w:val="00B61F46"/>
    <w:rsid w:val="00B624EA"/>
    <w:rsid w:val="00B64533"/>
    <w:rsid w:val="00B81739"/>
    <w:rsid w:val="00B83668"/>
    <w:rsid w:val="00BB261F"/>
    <w:rsid w:val="00BB4B91"/>
    <w:rsid w:val="00BD3E7E"/>
    <w:rsid w:val="00BE0B13"/>
    <w:rsid w:val="00BE5ACD"/>
    <w:rsid w:val="00C072A7"/>
    <w:rsid w:val="00C11444"/>
    <w:rsid w:val="00C13AC4"/>
    <w:rsid w:val="00C2544C"/>
    <w:rsid w:val="00C56247"/>
    <w:rsid w:val="00C639EC"/>
    <w:rsid w:val="00C7236D"/>
    <w:rsid w:val="00CA0DEE"/>
    <w:rsid w:val="00CB28B6"/>
    <w:rsid w:val="00CD5578"/>
    <w:rsid w:val="00CE1E90"/>
    <w:rsid w:val="00CF128D"/>
    <w:rsid w:val="00CF2159"/>
    <w:rsid w:val="00CF7892"/>
    <w:rsid w:val="00D0529B"/>
    <w:rsid w:val="00D1595D"/>
    <w:rsid w:val="00D16479"/>
    <w:rsid w:val="00D1718D"/>
    <w:rsid w:val="00D26B09"/>
    <w:rsid w:val="00D34AE8"/>
    <w:rsid w:val="00D35B29"/>
    <w:rsid w:val="00D43465"/>
    <w:rsid w:val="00D46913"/>
    <w:rsid w:val="00D506E0"/>
    <w:rsid w:val="00D50BD3"/>
    <w:rsid w:val="00D5525C"/>
    <w:rsid w:val="00D563D2"/>
    <w:rsid w:val="00D64FAF"/>
    <w:rsid w:val="00D739F0"/>
    <w:rsid w:val="00D861B1"/>
    <w:rsid w:val="00DA2038"/>
    <w:rsid w:val="00DB0EEF"/>
    <w:rsid w:val="00DD33E8"/>
    <w:rsid w:val="00DD6347"/>
    <w:rsid w:val="00DE248C"/>
    <w:rsid w:val="00DF0111"/>
    <w:rsid w:val="00DF2222"/>
    <w:rsid w:val="00E025E9"/>
    <w:rsid w:val="00E1410A"/>
    <w:rsid w:val="00E37FB8"/>
    <w:rsid w:val="00E60CEC"/>
    <w:rsid w:val="00E60F37"/>
    <w:rsid w:val="00E624F7"/>
    <w:rsid w:val="00E80521"/>
    <w:rsid w:val="00EA6C37"/>
    <w:rsid w:val="00EB2C2B"/>
    <w:rsid w:val="00EE2476"/>
    <w:rsid w:val="00EE6516"/>
    <w:rsid w:val="00F35648"/>
    <w:rsid w:val="00F5395C"/>
    <w:rsid w:val="00F57BE4"/>
    <w:rsid w:val="00F805E7"/>
    <w:rsid w:val="00F905A8"/>
    <w:rsid w:val="00FA380F"/>
    <w:rsid w:val="00FB0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9FBA35"/>
  <w15:docId w15:val="{60AA4AA5-5AB7-47C9-8EF5-24E090861A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>
      <w:pPr>
        <w:spacing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B1AFD"/>
    <w:pPr>
      <w:jc w:val="both"/>
    </w:pPr>
    <w:rPr>
      <w:sz w:val="24"/>
      <w:lang w:eastAsia="en-US"/>
    </w:rPr>
  </w:style>
  <w:style w:type="paragraph" w:styleId="Nagwek1">
    <w:name w:val="heading 1"/>
    <w:aliases w:val="Rozdział poziom 1,1,11,12,13,14,15,111,121,131,16,112,122,132,17,113,123,133,18,114,124,134,141,151,1111,1211,1311,161,1121,1221,1321,171,1131,1231,1331,19,115,125,135,142,152,1112,1212,1312,162,1122,1222,1322,172,1132,1232,1332,H1,heading 1"/>
    <w:basedOn w:val="Normalny"/>
    <w:next w:val="Normalny"/>
    <w:link w:val="Nagwek1Znak"/>
    <w:uiPriority w:val="9"/>
    <w:qFormat/>
    <w:rsid w:val="00144562"/>
    <w:pPr>
      <w:keepNext/>
      <w:numPr>
        <w:numId w:val="24"/>
      </w:numPr>
      <w:spacing w:before="240" w:after="60"/>
      <w:outlineLvl w:val="0"/>
    </w:pPr>
    <w:rPr>
      <w:b/>
      <w:kern w:val="28"/>
      <w:sz w:val="28"/>
    </w:rPr>
  </w:style>
  <w:style w:type="paragraph" w:styleId="Nagwek2">
    <w:name w:val="heading 2"/>
    <w:aliases w:val="Podrozdział nagłówek 2,2,21,22,23,24,25,211,221,231,26,212,222,232,27,213,223,233,28,214,224,234,241,251,2111,2211,2311,261,2121,2221,2321,271,2131,2231,2331,heading 2,29,215,225,235,242,252,2112,2212,2312,262,2122,2222,2322,272,2132,2232,281"/>
    <w:basedOn w:val="Normalny"/>
    <w:next w:val="Normalny"/>
    <w:link w:val="Nagwek2Znak"/>
    <w:qFormat/>
    <w:rsid w:val="00144562"/>
    <w:pPr>
      <w:keepNext/>
      <w:numPr>
        <w:ilvl w:val="1"/>
        <w:numId w:val="24"/>
      </w:numPr>
      <w:spacing w:before="240" w:after="60"/>
      <w:outlineLvl w:val="1"/>
    </w:pPr>
    <w:rPr>
      <w:b/>
    </w:rPr>
  </w:style>
  <w:style w:type="paragraph" w:styleId="Nagwek3">
    <w:name w:val="heading 3"/>
    <w:aliases w:val="Podrozdział 3,3,31,32,33,34,35,311,321,331,36,312,322,332,37,313,323,333,38,314,324,334,341,351,3111,3211,3311,361,3121,3221,3321,371,3131,3231,3331,39,315,325,335,342,352,3112,3212,3312,362,3122,3222,3322,372,3132,3232,3332,310,381,391,3101"/>
    <w:basedOn w:val="Normalny"/>
    <w:next w:val="Normalny"/>
    <w:link w:val="Nagwek3Znak"/>
    <w:uiPriority w:val="9"/>
    <w:qFormat/>
    <w:rsid w:val="00144562"/>
    <w:pPr>
      <w:keepNext/>
      <w:numPr>
        <w:ilvl w:val="2"/>
        <w:numId w:val="24"/>
      </w:numPr>
      <w:spacing w:before="240" w:after="60"/>
      <w:outlineLvl w:val="2"/>
    </w:pPr>
    <w:rPr>
      <w:b/>
    </w:rPr>
  </w:style>
  <w:style w:type="paragraph" w:styleId="Nagwek4">
    <w:name w:val="heading 4"/>
    <w:aliases w:val="Podrozdział 4,4,41,42,43,44,45,411,421,431,46,412,422,432,47,413,423,433,48,414,424,434,441,451,4111,4211,4311,461,4121,4221,4321,471,4131,4231,4331,49,410,481,491,4101,415,442,452,462,472,482,492,4102,4112,4122,416,443,453,463,473,483,493"/>
    <w:basedOn w:val="Normalny"/>
    <w:next w:val="Normalny"/>
    <w:link w:val="Nagwek4Znak"/>
    <w:uiPriority w:val="9"/>
    <w:qFormat/>
    <w:pPr>
      <w:keepNext/>
      <w:numPr>
        <w:ilvl w:val="3"/>
        <w:numId w:val="24"/>
      </w:numPr>
      <w:spacing w:before="240" w:after="60"/>
      <w:outlineLvl w:val="3"/>
    </w:pPr>
    <w:rPr>
      <w:b/>
    </w:rPr>
  </w:style>
  <w:style w:type="paragraph" w:styleId="Nagwek5">
    <w:name w:val="heading 5"/>
    <w:aliases w:val="Podrozdział 5,5,heading5,51,heading51,52,heading52,53,heading53,54,heading54,55,heading55,56,heading56,511,heading511"/>
    <w:basedOn w:val="Normalny"/>
    <w:next w:val="Normalny"/>
    <w:link w:val="Nagwek5Znak"/>
    <w:qFormat/>
    <w:rsid w:val="00D506E0"/>
    <w:pPr>
      <w:numPr>
        <w:ilvl w:val="4"/>
        <w:numId w:val="24"/>
      </w:numPr>
      <w:spacing w:before="240" w:after="60"/>
      <w:outlineLvl w:val="4"/>
    </w:pPr>
    <w:rPr>
      <w:b/>
    </w:rPr>
  </w:style>
  <w:style w:type="paragraph" w:styleId="Nagwek6">
    <w:name w:val="heading 6"/>
    <w:aliases w:val="Podrozdział 6"/>
    <w:basedOn w:val="Normalny"/>
    <w:next w:val="Normalny"/>
    <w:qFormat/>
    <w:pPr>
      <w:numPr>
        <w:ilvl w:val="5"/>
        <w:numId w:val="24"/>
      </w:numPr>
      <w:spacing w:before="240" w:after="60"/>
      <w:outlineLvl w:val="5"/>
    </w:pPr>
    <w:rPr>
      <w:i/>
    </w:rPr>
  </w:style>
  <w:style w:type="paragraph" w:styleId="Nagwek7">
    <w:name w:val="heading 7"/>
    <w:aliases w:val="Podrozdział 7"/>
    <w:basedOn w:val="Normalny"/>
    <w:next w:val="Normalny"/>
    <w:link w:val="Nagwek7Znak"/>
    <w:qFormat/>
    <w:pPr>
      <w:numPr>
        <w:ilvl w:val="6"/>
        <w:numId w:val="24"/>
      </w:numPr>
      <w:spacing w:before="240" w:after="60"/>
      <w:outlineLvl w:val="6"/>
    </w:pPr>
  </w:style>
  <w:style w:type="paragraph" w:styleId="Nagwek8">
    <w:name w:val="heading 8"/>
    <w:aliases w:val="Wypunktowanie"/>
    <w:basedOn w:val="Normalny"/>
    <w:next w:val="Normalny"/>
    <w:link w:val="Nagwek8Znak"/>
    <w:qFormat/>
    <w:pPr>
      <w:numPr>
        <w:ilvl w:val="7"/>
        <w:numId w:val="24"/>
      </w:numPr>
      <w:spacing w:before="240" w:after="60"/>
      <w:outlineLvl w:val="7"/>
    </w:pPr>
    <w:rPr>
      <w:sz w:val="18"/>
    </w:rPr>
  </w:style>
  <w:style w:type="paragraph" w:styleId="Nagwek9">
    <w:name w:val="heading 9"/>
    <w:aliases w:val="Podrozdział 9"/>
    <w:basedOn w:val="Normalny"/>
    <w:next w:val="Normalny"/>
    <w:link w:val="Nagwek9Znak"/>
    <w:qFormat/>
    <w:pPr>
      <w:numPr>
        <w:ilvl w:val="8"/>
        <w:numId w:val="24"/>
      </w:numPr>
      <w:spacing w:before="240" w:after="60"/>
      <w:outlineLvl w:val="8"/>
    </w:pPr>
    <w:rPr>
      <w:i/>
      <w:sz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qFormat/>
    <w:pPr>
      <w:keepNext/>
      <w:spacing w:before="240" w:after="60"/>
    </w:pPr>
    <w:rPr>
      <w:b/>
      <w:kern w:val="28"/>
    </w:rPr>
  </w:style>
  <w:style w:type="character" w:customStyle="1" w:styleId="Nagwek1Znak">
    <w:name w:val="Nagłówek 1 Znak"/>
    <w:aliases w:val="Rozdział poziom 1 Znak,1 Znak,11 Znak,12 Znak,13 Znak,14 Znak,15 Znak,111 Znak,121 Znak,131 Znak,16 Znak,112 Znak,122 Znak,132 Znak,17 Znak,113 Znak,123 Znak,133 Znak,18 Znak,114 Znak,124 Znak,134 Znak,141 Znak,151 Znak,1111 Znak,19 Znak"/>
    <w:link w:val="Nagwek1"/>
    <w:uiPriority w:val="9"/>
    <w:rsid w:val="00BC73F2"/>
    <w:rPr>
      <w:b/>
      <w:kern w:val="28"/>
      <w:sz w:val="28"/>
      <w:lang w:eastAsia="en-US"/>
    </w:rPr>
  </w:style>
  <w:style w:type="character" w:customStyle="1" w:styleId="Nagwek2Znak">
    <w:name w:val="Nagłówek 2 Znak"/>
    <w:aliases w:val="Podrozdział nagłówek 2 Znak,2 Znak,21 Znak,22 Znak,23 Znak,24 Znak,25 Znak,211 Znak,221 Znak,231 Znak,26 Znak,212 Znak,222 Znak,232 Znak,27 Znak,213 Znak,223 Znak,233 Znak,28 Znak,214 Znak,224 Znak,234 Znak,241 Znak,251 Znak,2111 Znak"/>
    <w:link w:val="Nagwek2"/>
    <w:rsid w:val="00BC73F2"/>
    <w:rPr>
      <w:b/>
      <w:sz w:val="24"/>
      <w:lang w:eastAsia="en-US"/>
    </w:rPr>
  </w:style>
  <w:style w:type="character" w:customStyle="1" w:styleId="Nagwek3Znak">
    <w:name w:val="Nagłówek 3 Znak"/>
    <w:aliases w:val="Podrozdział 3 Znak,3 Znak,31 Znak,32 Znak,33 Znak,34 Znak,35 Znak,311 Znak,321 Znak,331 Znak,36 Znak,312 Znak,322 Znak,332 Znak,37 Znak,313 Znak,323 Znak,333 Znak,38 Znak,314 Znak,324 Znak,334 Znak,341 Znak,351 Znak,3111 Znak,3211 Znak"/>
    <w:link w:val="Nagwek3"/>
    <w:uiPriority w:val="9"/>
    <w:rsid w:val="00BC73F2"/>
    <w:rPr>
      <w:b/>
      <w:sz w:val="24"/>
      <w:lang w:eastAsia="en-US"/>
    </w:rPr>
  </w:style>
  <w:style w:type="character" w:customStyle="1" w:styleId="Nagwek4Znak">
    <w:name w:val="Nagłówek 4 Znak"/>
    <w:aliases w:val="Podrozdział 4 Znak,4 Znak,41 Znak,42 Znak,43 Znak,44 Znak,45 Znak,411 Znak,421 Znak,431 Znak,46 Znak,412 Znak,422 Znak,432 Znak,47 Znak,413 Znak,423 Znak,433 Znak,48 Znak,414 Znak,424 Znak,434 Znak,441 Znak,451 Znak,4111 Znak,4211 Znak"/>
    <w:link w:val="Nagwek4"/>
    <w:uiPriority w:val="9"/>
    <w:rsid w:val="00BC73F2"/>
    <w:rPr>
      <w:b/>
      <w:sz w:val="24"/>
      <w:lang w:eastAsia="en-US"/>
    </w:rPr>
  </w:style>
  <w:style w:type="character" w:customStyle="1" w:styleId="Nagwek5Znak">
    <w:name w:val="Nagłówek 5 Znak"/>
    <w:aliases w:val="Podrozdział 5 Znak,5 Znak,heading5 Znak,51 Znak,heading51 Znak,52 Znak,heading52 Znak,53 Znak,heading53 Znak,54 Znak,heading54 Znak,55 Znak,heading55 Znak,56 Znak,heading56 Znak,511 Znak,heading511 Znak"/>
    <w:link w:val="Nagwek5"/>
    <w:rsid w:val="00D506E0"/>
    <w:rPr>
      <w:b/>
      <w:sz w:val="24"/>
      <w:lang w:eastAsia="en-US"/>
    </w:rPr>
  </w:style>
  <w:style w:type="character" w:customStyle="1" w:styleId="Nagwek7Znak">
    <w:name w:val="Nagłówek 7 Znak"/>
    <w:aliases w:val="Podrozdział 7 Znak"/>
    <w:link w:val="Nagwek7"/>
    <w:rsid w:val="00BC73F2"/>
    <w:rPr>
      <w:sz w:val="24"/>
      <w:lang w:eastAsia="en-US"/>
    </w:rPr>
  </w:style>
  <w:style w:type="character" w:customStyle="1" w:styleId="Nagwek8Znak">
    <w:name w:val="Nagłówek 8 Znak"/>
    <w:aliases w:val="Wypunktowanie Znak"/>
    <w:link w:val="Nagwek8"/>
    <w:rsid w:val="00BC73F2"/>
    <w:rPr>
      <w:sz w:val="18"/>
      <w:lang w:eastAsia="en-US"/>
    </w:rPr>
  </w:style>
  <w:style w:type="character" w:customStyle="1" w:styleId="Nagwek9Znak">
    <w:name w:val="Nagłówek 9 Znak"/>
    <w:aliases w:val="Podrozdział 9 Znak"/>
    <w:link w:val="Nagwek9"/>
    <w:rsid w:val="00BC73F2"/>
    <w:rPr>
      <w:i/>
      <w:sz w:val="18"/>
      <w:lang w:eastAsia="en-US"/>
    </w:rPr>
  </w:style>
  <w:style w:type="paragraph" w:styleId="Legenda">
    <w:name w:val="caption"/>
    <w:aliases w:val="ABG L"/>
    <w:basedOn w:val="Normalny"/>
    <w:next w:val="Normalny"/>
    <w:qFormat/>
    <w:pPr>
      <w:spacing w:before="60" w:after="360"/>
      <w:jc w:val="center"/>
    </w:pPr>
    <w:rPr>
      <w:i/>
      <w:sz w:val="16"/>
    </w:rPr>
  </w:style>
  <w:style w:type="paragraph" w:customStyle="1" w:styleId="Table">
    <w:name w:val="Table"/>
    <w:basedOn w:val="Normalny"/>
    <w:pPr>
      <w:spacing w:before="40" w:after="40"/>
    </w:pPr>
  </w:style>
  <w:style w:type="paragraph" w:styleId="Nagwek">
    <w:name w:val="header"/>
    <w:basedOn w:val="Normalny"/>
    <w:link w:val="NagwekZnak"/>
    <w:uiPriority w:val="99"/>
    <w:pPr>
      <w:tabs>
        <w:tab w:val="center" w:pos="4320"/>
        <w:tab w:val="right" w:pos="8640"/>
      </w:tabs>
    </w:pPr>
  </w:style>
  <w:style w:type="character" w:customStyle="1" w:styleId="NagwekZnak">
    <w:name w:val="Nagłówek Znak"/>
    <w:link w:val="Nagwek"/>
    <w:uiPriority w:val="99"/>
    <w:rsid w:val="00BC73F2"/>
    <w:rPr>
      <w:sz w:val="24"/>
      <w:lang w:eastAsia="en-US"/>
    </w:rPr>
  </w:style>
  <w:style w:type="paragraph" w:customStyle="1" w:styleId="Bulletwithtext1">
    <w:name w:val="Bullet with text 1"/>
    <w:basedOn w:val="Normalny"/>
    <w:pPr>
      <w:ind w:left="720" w:hanging="360"/>
    </w:pPr>
  </w:style>
  <w:style w:type="paragraph" w:customStyle="1" w:styleId="Bulletwithtext2">
    <w:name w:val="Bullet with text 2"/>
    <w:basedOn w:val="Normalny"/>
    <w:pPr>
      <w:ind w:left="720" w:hanging="360"/>
    </w:pPr>
  </w:style>
  <w:style w:type="paragraph" w:customStyle="1" w:styleId="Header1">
    <w:name w:val="Header 1"/>
    <w:basedOn w:val="Normalny"/>
    <w:next w:val="Normalny"/>
    <w:pPr>
      <w:keepLines/>
      <w:spacing w:before="80" w:after="80"/>
      <w:jc w:val="center"/>
    </w:pPr>
  </w:style>
  <w:style w:type="paragraph" w:customStyle="1" w:styleId="Header2">
    <w:name w:val="Header 2"/>
    <w:basedOn w:val="Header1"/>
    <w:next w:val="Normalny"/>
    <w:pPr>
      <w:jc w:val="right"/>
    </w:pPr>
  </w:style>
  <w:style w:type="paragraph" w:customStyle="1" w:styleId="Header3">
    <w:name w:val="Header 3"/>
    <w:basedOn w:val="Header1"/>
    <w:next w:val="Normalny"/>
    <w:pPr>
      <w:jc w:val="left"/>
    </w:pPr>
  </w:style>
  <w:style w:type="paragraph" w:styleId="Spistreci2">
    <w:name w:val="toc 2"/>
    <w:basedOn w:val="Normalny"/>
    <w:next w:val="Normalny"/>
    <w:uiPriority w:val="39"/>
    <w:pPr>
      <w:tabs>
        <w:tab w:val="left" w:pos="1021"/>
        <w:tab w:val="right" w:leader="dot" w:pos="9806"/>
      </w:tabs>
      <w:spacing w:before="60" w:after="60"/>
      <w:ind w:left="1020" w:hanging="680"/>
    </w:pPr>
    <w:rPr>
      <w:noProof/>
    </w:rPr>
  </w:style>
  <w:style w:type="paragraph" w:customStyle="1" w:styleId="Bulletwithtext3">
    <w:name w:val="Bullet with text 3"/>
    <w:basedOn w:val="Normalny"/>
    <w:pPr>
      <w:ind w:left="720" w:hanging="360"/>
    </w:pPr>
  </w:style>
  <w:style w:type="character" w:customStyle="1" w:styleId="TytuZnak">
    <w:name w:val="Tytuł Znak"/>
    <w:link w:val="Tytu"/>
    <w:rsid w:val="00DD4A91"/>
    <w:rPr>
      <w:b/>
      <w:kern w:val="28"/>
      <w:sz w:val="24"/>
      <w:lang w:eastAsia="en-US"/>
    </w:rPr>
  </w:style>
  <w:style w:type="paragraph" w:customStyle="1" w:styleId="Numberedlist1">
    <w:name w:val="Numbered list 1"/>
    <w:basedOn w:val="Normalny"/>
    <w:next w:val="Normalny"/>
    <w:pPr>
      <w:ind w:left="720" w:hanging="360"/>
    </w:pPr>
  </w:style>
  <w:style w:type="paragraph" w:customStyle="1" w:styleId="Numberedlist31">
    <w:name w:val="Numbered list 3.1"/>
    <w:basedOn w:val="Nagwek1"/>
    <w:next w:val="Normalny"/>
    <w:pPr>
      <w:ind w:left="2841" w:hanging="431"/>
    </w:pPr>
  </w:style>
  <w:style w:type="paragraph" w:styleId="Tekstpodstawowywcity2">
    <w:name w:val="Body Text Indent 2"/>
    <w:basedOn w:val="Normalny"/>
    <w:link w:val="Tekstpodstawowywcity2Znak"/>
    <w:rsid w:val="004676C6"/>
    <w:pPr>
      <w:spacing w:before="60" w:after="60"/>
      <w:ind w:left="1080"/>
    </w:pPr>
    <w:rPr>
      <w:rFonts w:ascii="Tahoma" w:hAnsi="Tahoma" w:cs="Tahoma"/>
      <w:szCs w:val="24"/>
      <w:lang w:eastAsia="pl-PL"/>
    </w:rPr>
  </w:style>
  <w:style w:type="character" w:customStyle="1" w:styleId="Tekstpodstawowywcity2Znak">
    <w:name w:val="Tekst podstawowy wcięty 2 Znak"/>
    <w:link w:val="Tekstpodstawowywcity2"/>
    <w:rsid w:val="00BC73F2"/>
    <w:rPr>
      <w:rFonts w:ascii="Tahoma" w:hAnsi="Tahoma" w:cs="Tahoma"/>
      <w:sz w:val="24"/>
      <w:szCs w:val="24"/>
    </w:rPr>
  </w:style>
  <w:style w:type="paragraph" w:styleId="Spistreci1">
    <w:name w:val="toc 1"/>
    <w:basedOn w:val="Normalny"/>
    <w:next w:val="Normalny"/>
    <w:uiPriority w:val="39"/>
    <w:pPr>
      <w:tabs>
        <w:tab w:val="left" w:pos="425"/>
        <w:tab w:val="right" w:leader="dot" w:pos="9806"/>
      </w:tabs>
      <w:spacing w:before="60" w:after="60"/>
    </w:pPr>
    <w:rPr>
      <w:b/>
      <w:noProof/>
    </w:rPr>
  </w:style>
  <w:style w:type="paragraph" w:customStyle="1" w:styleId="TitlePagebogus">
    <w:name w:val="TitlePage_bogus"/>
    <w:basedOn w:val="Normalny"/>
  </w:style>
  <w:style w:type="paragraph" w:customStyle="1" w:styleId="TitlePageHeadernotused">
    <w:name w:val="TitlePage_Header_not_used"/>
    <w:basedOn w:val="Normalny"/>
  </w:style>
  <w:style w:type="paragraph" w:customStyle="1" w:styleId="Numberedlist32">
    <w:name w:val="Numbered list 3.2"/>
    <w:basedOn w:val="Nagwek2"/>
    <w:next w:val="Normalny"/>
    <w:pPr>
      <w:ind w:left="2841" w:hanging="431"/>
    </w:pPr>
  </w:style>
  <w:style w:type="paragraph" w:customStyle="1" w:styleId="Bulletwithtext4">
    <w:name w:val="Bullet with text 4"/>
    <w:basedOn w:val="Normalny"/>
    <w:pPr>
      <w:ind w:left="720" w:hanging="360"/>
    </w:pPr>
  </w:style>
  <w:style w:type="paragraph" w:customStyle="1" w:styleId="Numberedlist33">
    <w:name w:val="Numbered list 3.3"/>
    <w:basedOn w:val="Nagwek3"/>
    <w:next w:val="Normalny"/>
    <w:pPr>
      <w:ind w:left="2841" w:hanging="431"/>
    </w:pPr>
  </w:style>
  <w:style w:type="paragraph" w:customStyle="1" w:styleId="TableHeading">
    <w:name w:val="Table_Heading"/>
    <w:basedOn w:val="Normalny"/>
    <w:next w:val="Table"/>
    <w:pPr>
      <w:keepNext/>
      <w:keepLines/>
      <w:spacing w:before="40" w:after="40"/>
    </w:pPr>
    <w:rPr>
      <w:b/>
    </w:rPr>
  </w:style>
  <w:style w:type="paragraph" w:styleId="Spistreci3">
    <w:name w:val="toc 3"/>
    <w:basedOn w:val="Normalny"/>
    <w:next w:val="Normalny"/>
    <w:uiPriority w:val="39"/>
    <w:pPr>
      <w:tabs>
        <w:tab w:val="left" w:pos="1021"/>
        <w:tab w:val="right" w:leader="dot" w:pos="9806"/>
      </w:tabs>
      <w:spacing w:before="60" w:after="60"/>
      <w:ind w:left="1020" w:hanging="680"/>
    </w:pPr>
    <w:rPr>
      <w:i/>
      <w:noProof/>
    </w:rPr>
  </w:style>
  <w:style w:type="paragraph" w:customStyle="1" w:styleId="TableTitle">
    <w:name w:val="Table_Title"/>
    <w:basedOn w:val="Normalny"/>
    <w:next w:val="Normalny"/>
    <w:pPr>
      <w:keepNext/>
      <w:keepLines/>
      <w:spacing w:before="240" w:after="60"/>
    </w:pPr>
    <w:rPr>
      <w:b/>
    </w:rPr>
  </w:style>
  <w:style w:type="paragraph" w:styleId="Spistreci4">
    <w:name w:val="toc 4"/>
    <w:basedOn w:val="Normalny"/>
    <w:next w:val="Normalny"/>
    <w:uiPriority w:val="39"/>
    <w:pPr>
      <w:tabs>
        <w:tab w:val="left" w:pos="1021"/>
        <w:tab w:val="left" w:pos="1123"/>
        <w:tab w:val="left" w:pos="1225"/>
        <w:tab w:val="right" w:leader="dot" w:pos="9806"/>
      </w:tabs>
      <w:spacing w:before="60" w:after="60"/>
      <w:ind w:left="1020" w:hanging="680"/>
    </w:pPr>
    <w:rPr>
      <w:noProof/>
      <w:sz w:val="18"/>
    </w:rPr>
  </w:style>
  <w:style w:type="paragraph" w:customStyle="1" w:styleId="TOCHeading">
    <w:name w:val="TOC_Heading"/>
    <w:basedOn w:val="Normalny"/>
    <w:next w:val="Normalny"/>
    <w:pPr>
      <w:keepNext/>
      <w:spacing w:before="80" w:after="120"/>
    </w:pPr>
    <w:rPr>
      <w:b/>
    </w:rPr>
  </w:style>
  <w:style w:type="paragraph" w:customStyle="1" w:styleId="TableCenter">
    <w:name w:val="Table_Center"/>
    <w:basedOn w:val="Table"/>
    <w:pPr>
      <w:jc w:val="center"/>
    </w:pPr>
  </w:style>
  <w:style w:type="paragraph" w:customStyle="1" w:styleId="Numberedlist21">
    <w:name w:val="Numbered list 2.1"/>
    <w:basedOn w:val="Nagwek1"/>
    <w:next w:val="Normalny"/>
    <w:pPr>
      <w:tabs>
        <w:tab w:val="left" w:pos="720"/>
      </w:tabs>
    </w:pPr>
  </w:style>
  <w:style w:type="paragraph" w:customStyle="1" w:styleId="Numberedlist22">
    <w:name w:val="Numbered list 2.2"/>
    <w:basedOn w:val="Nagwek2"/>
    <w:next w:val="Normalny"/>
    <w:pPr>
      <w:tabs>
        <w:tab w:val="left" w:pos="720"/>
      </w:tabs>
      <w:ind w:left="720"/>
    </w:pPr>
  </w:style>
  <w:style w:type="paragraph" w:customStyle="1" w:styleId="Numberedlist23">
    <w:name w:val="Numbered list 2.3"/>
    <w:basedOn w:val="Nagwek3"/>
    <w:next w:val="Normalny"/>
    <w:pPr>
      <w:tabs>
        <w:tab w:val="left" w:pos="1080"/>
        <w:tab w:val="left" w:pos="1440"/>
      </w:tabs>
      <w:ind w:hanging="1080"/>
    </w:pPr>
  </w:style>
  <w:style w:type="paragraph" w:customStyle="1" w:styleId="Numberedlist24">
    <w:name w:val="Numbered list 2.4"/>
    <w:basedOn w:val="Nagwek4"/>
    <w:next w:val="Normalny"/>
    <w:pPr>
      <w:tabs>
        <w:tab w:val="left" w:pos="1080"/>
        <w:tab w:val="left" w:pos="1440"/>
        <w:tab w:val="left" w:pos="1800"/>
      </w:tabs>
      <w:ind w:left="1080" w:hanging="1080"/>
    </w:pPr>
  </w:style>
  <w:style w:type="paragraph" w:customStyle="1" w:styleId="NormalUserEntry">
    <w:name w:val="Normal_UserEntry"/>
    <w:basedOn w:val="Normalny"/>
    <w:rPr>
      <w:color w:val="FF0000"/>
    </w:rPr>
  </w:style>
  <w:style w:type="paragraph" w:customStyle="1" w:styleId="TitleCenter">
    <w:name w:val="Title_Center"/>
    <w:basedOn w:val="Tytu"/>
    <w:pPr>
      <w:jc w:val="center"/>
    </w:pPr>
  </w:style>
  <w:style w:type="paragraph" w:customStyle="1" w:styleId="TableSmall">
    <w:name w:val="Table_Small"/>
    <w:basedOn w:val="Table"/>
    <w:rPr>
      <w:sz w:val="16"/>
    </w:rPr>
  </w:style>
  <w:style w:type="character" w:customStyle="1" w:styleId="CharacterUserEntry">
    <w:name w:val="Character UserEntry"/>
    <w:rPr>
      <w:color w:val="FF0000"/>
    </w:rPr>
  </w:style>
  <w:style w:type="paragraph" w:customStyle="1" w:styleId="TableHeadingCenter">
    <w:name w:val="Table_Heading_Center"/>
    <w:basedOn w:val="TableHeading"/>
    <w:pPr>
      <w:jc w:val="center"/>
    </w:pPr>
  </w:style>
  <w:style w:type="paragraph" w:customStyle="1" w:styleId="TableSmHeading">
    <w:name w:val="Table_Sm_Heading"/>
    <w:basedOn w:val="TableHeading"/>
    <w:pPr>
      <w:spacing w:before="60"/>
    </w:pPr>
    <w:rPr>
      <w:sz w:val="16"/>
    </w:rPr>
  </w:style>
  <w:style w:type="paragraph" w:customStyle="1" w:styleId="TableSmHeadingbogus">
    <w:name w:val="Table_Sm_Heading_bogus"/>
    <w:basedOn w:val="TableSmHeading"/>
    <w:pPr>
      <w:jc w:val="center"/>
    </w:pPr>
  </w:style>
  <w:style w:type="paragraph" w:customStyle="1" w:styleId="Tablenotused">
    <w:name w:val="Table_not_used"/>
    <w:basedOn w:val="Table"/>
    <w:pPr>
      <w:jc w:val="right"/>
    </w:pPr>
  </w:style>
  <w:style w:type="paragraph" w:customStyle="1" w:styleId="TableSmallRight">
    <w:name w:val="Table_Small_Right"/>
    <w:basedOn w:val="TableSmall"/>
    <w:pPr>
      <w:jc w:val="right"/>
    </w:pPr>
  </w:style>
  <w:style w:type="paragraph" w:customStyle="1" w:styleId="TableSmallCenter">
    <w:name w:val="Table_Small_Center"/>
    <w:basedOn w:val="TableSmall"/>
    <w:pPr>
      <w:jc w:val="center"/>
    </w:pPr>
  </w:style>
  <w:style w:type="paragraph" w:styleId="Tekstpodstawowy">
    <w:name w:val="Body Text"/>
    <w:aliases w:val="body text, Znak,- Indented"/>
    <w:basedOn w:val="Normalny"/>
    <w:link w:val="TekstpodstawowyZnak"/>
    <w:uiPriority w:val="99"/>
    <w:pPr>
      <w:spacing w:after="120"/>
    </w:pPr>
    <w:rPr>
      <w:lang w:val="en-GB"/>
    </w:rPr>
  </w:style>
  <w:style w:type="character" w:customStyle="1" w:styleId="TekstpodstawowyZnak">
    <w:name w:val="Tekst podstawowy Znak"/>
    <w:aliases w:val="body text Znak, Znak Znak,- Indented Znak"/>
    <w:link w:val="Tekstpodstawowy"/>
    <w:uiPriority w:val="99"/>
    <w:rsid w:val="00BC73F2"/>
    <w:rPr>
      <w:sz w:val="24"/>
      <w:lang w:val="en-GB" w:eastAsia="en-US"/>
    </w:rPr>
  </w:style>
  <w:style w:type="paragraph" w:styleId="Zwrotpoegnalny">
    <w:name w:val="Closing"/>
    <w:basedOn w:val="Normalny"/>
    <w:pPr>
      <w:ind w:left="4320"/>
      <w:jc w:val="right"/>
    </w:pPr>
  </w:style>
  <w:style w:type="character" w:styleId="Odwoaniedokomentarza">
    <w:name w:val="annotation reference"/>
    <w:uiPriority w:val="99"/>
    <w:semiHidden/>
    <w:rPr>
      <w:rFonts w:ascii="Arial" w:hAnsi="Arial"/>
      <w:sz w:val="16"/>
    </w:rPr>
  </w:style>
  <w:style w:type="paragraph" w:styleId="Zwykytekst">
    <w:name w:val="Plain Text"/>
    <w:basedOn w:val="Normalny"/>
    <w:link w:val="ZwykytekstZnak"/>
  </w:style>
  <w:style w:type="character" w:customStyle="1" w:styleId="ZwykytekstZnak">
    <w:name w:val="Zwykły tekst Znak"/>
    <w:link w:val="Zwykytekst"/>
    <w:rsid w:val="00BC73F2"/>
    <w:rPr>
      <w:lang w:eastAsia="en-US"/>
    </w:rPr>
  </w:style>
  <w:style w:type="paragraph" w:customStyle="1" w:styleId="TableTitleABG">
    <w:name w:val="Table_Title_ABG"/>
    <w:basedOn w:val="Normalny"/>
    <w:next w:val="Normalny"/>
    <w:pPr>
      <w:keepNext/>
      <w:keepLines/>
      <w:spacing w:before="240" w:after="60"/>
    </w:pPr>
    <w:rPr>
      <w:b/>
      <w:sz w:val="18"/>
    </w:rPr>
  </w:style>
  <w:style w:type="character" w:styleId="Numerstrony">
    <w:name w:val="page number"/>
    <w:rPr>
      <w:rFonts w:ascii="Arial" w:hAnsi="Arial"/>
      <w:sz w:val="18"/>
    </w:rPr>
  </w:style>
  <w:style w:type="paragraph" w:styleId="Stopka">
    <w:name w:val="footer"/>
    <w:basedOn w:val="Normalny"/>
    <w:link w:val="StopkaZnak"/>
    <w:uiPriority w:val="99"/>
    <w:pPr>
      <w:tabs>
        <w:tab w:val="center" w:pos="4320"/>
        <w:tab w:val="right" w:pos="8640"/>
      </w:tabs>
    </w:pPr>
  </w:style>
  <w:style w:type="character" w:customStyle="1" w:styleId="StopkaZnak">
    <w:name w:val="Stopka Znak"/>
    <w:link w:val="Stopka"/>
    <w:uiPriority w:val="99"/>
    <w:rsid w:val="00BC73F2"/>
    <w:rPr>
      <w:sz w:val="24"/>
      <w:lang w:eastAsia="en-US"/>
    </w:rPr>
  </w:style>
  <w:style w:type="paragraph" w:customStyle="1" w:styleId="TableSmHeadingRight">
    <w:name w:val="Table_Sm_Heading_Right"/>
    <w:basedOn w:val="TableSmHeading"/>
    <w:pPr>
      <w:jc w:val="right"/>
    </w:pPr>
  </w:style>
  <w:style w:type="paragraph" w:customStyle="1" w:styleId="TableMedium">
    <w:name w:val="Table_Medium"/>
    <w:basedOn w:val="Table"/>
    <w:rPr>
      <w:sz w:val="18"/>
    </w:rPr>
  </w:style>
  <w:style w:type="paragraph" w:styleId="Podtytu">
    <w:name w:val="Subtitle"/>
    <w:basedOn w:val="Normalny"/>
    <w:next w:val="Normalny"/>
    <w:link w:val="PodtytuZnak"/>
    <w:pPr>
      <w:spacing w:after="60"/>
      <w:jc w:val="center"/>
    </w:pPr>
    <w:rPr>
      <w:i/>
      <w:sz w:val="16"/>
      <w:szCs w:val="16"/>
    </w:rPr>
  </w:style>
  <w:style w:type="character" w:customStyle="1" w:styleId="PodtytuZnak">
    <w:name w:val="Podtytuł Znak"/>
    <w:link w:val="Podtytu"/>
    <w:rsid w:val="00DD4A91"/>
    <w:rPr>
      <w:i/>
      <w:sz w:val="16"/>
      <w:lang w:eastAsia="en-US"/>
    </w:rPr>
  </w:style>
  <w:style w:type="paragraph" w:customStyle="1" w:styleId="Bulletwithtext5">
    <w:name w:val="Bullet with text 5"/>
    <w:basedOn w:val="Normalny"/>
    <w:pPr>
      <w:ind w:left="720" w:hanging="360"/>
    </w:pPr>
  </w:style>
  <w:style w:type="paragraph" w:customStyle="1" w:styleId="RMIndtasBullwtxt2">
    <w:name w:val="RM_Indt as Bull w txt 2"/>
    <w:basedOn w:val="Bulletwithtext2"/>
    <w:next w:val="Bulletwithtext2"/>
    <w:pPr>
      <w:ind w:firstLine="0"/>
    </w:pPr>
  </w:style>
  <w:style w:type="paragraph" w:customStyle="1" w:styleId="TableHeadingRight">
    <w:name w:val="Table_Heading_Right"/>
    <w:basedOn w:val="TableHeading"/>
    <w:next w:val="Table"/>
    <w:pPr>
      <w:jc w:val="right"/>
    </w:pPr>
  </w:style>
  <w:style w:type="paragraph" w:customStyle="1" w:styleId="RMHeading1">
    <w:name w:val="RM_Heading 1"/>
    <w:basedOn w:val="Nagwek1"/>
    <w:next w:val="Normalny"/>
    <w:pPr>
      <w:pageBreakBefore/>
    </w:pPr>
    <w:rPr>
      <w:sz w:val="32"/>
    </w:rPr>
  </w:style>
  <w:style w:type="paragraph" w:customStyle="1" w:styleId="RMHeading2">
    <w:name w:val="RM_Heading 2"/>
    <w:basedOn w:val="Nagwek2"/>
    <w:next w:val="Normalny"/>
    <w:pPr>
      <w:pageBreakBefore/>
    </w:pPr>
    <w:rPr>
      <w:sz w:val="30"/>
    </w:rPr>
  </w:style>
  <w:style w:type="paragraph" w:customStyle="1" w:styleId="RMHeading3">
    <w:name w:val="RM_Heading 3"/>
    <w:basedOn w:val="Nagwek3"/>
    <w:next w:val="Normalny"/>
    <w:pPr>
      <w:pageBreakBefore/>
    </w:pPr>
    <w:rPr>
      <w:sz w:val="28"/>
    </w:rPr>
  </w:style>
  <w:style w:type="paragraph" w:customStyle="1" w:styleId="RMTableBullet">
    <w:name w:val="RM_Table_Bullet"/>
    <w:basedOn w:val="Bulletwithtext4"/>
    <w:next w:val="Normalny"/>
    <w:pPr>
      <w:tabs>
        <w:tab w:val="left" w:pos="567"/>
      </w:tabs>
      <w:ind w:left="568" w:hanging="284"/>
    </w:pPr>
  </w:style>
  <w:style w:type="paragraph" w:customStyle="1" w:styleId="TableRight">
    <w:name w:val="Table_Right"/>
    <w:basedOn w:val="Table"/>
    <w:pPr>
      <w:jc w:val="right"/>
    </w:pPr>
  </w:style>
  <w:style w:type="paragraph" w:customStyle="1" w:styleId="TableSmHeadingCenter">
    <w:name w:val="Table_Sm_Heading_Center"/>
    <w:basedOn w:val="TableSmHeading"/>
    <w:pPr>
      <w:jc w:val="center"/>
    </w:pPr>
  </w:style>
  <w:style w:type="paragraph" w:customStyle="1" w:styleId="TitlePageHeader">
    <w:name w:val="TitlePage_Header"/>
    <w:basedOn w:val="Normalny"/>
    <w:pPr>
      <w:spacing w:before="240" w:after="240"/>
      <w:ind w:left="3240"/>
    </w:pPr>
    <w:rPr>
      <w:b/>
      <w:sz w:val="32"/>
      <w:szCs w:val="32"/>
    </w:rPr>
  </w:style>
  <w:style w:type="paragraph" w:customStyle="1" w:styleId="TitlePageTopBorder">
    <w:name w:val="TitlePage_TopBorder"/>
    <w:basedOn w:val="Normalny"/>
    <w:next w:val="Normalny"/>
    <w:pPr>
      <w:pBdr>
        <w:top w:val="single" w:sz="18" w:space="1" w:color="auto"/>
      </w:pBdr>
      <w:spacing w:before="240" w:after="240"/>
      <w:ind w:left="3240"/>
    </w:pPr>
    <w:rPr>
      <w:sz w:val="32"/>
    </w:rPr>
  </w:style>
  <w:style w:type="character" w:styleId="Hipercze">
    <w:name w:val="Hyperlink"/>
    <w:uiPriority w:val="99"/>
    <w:rPr>
      <w:color w:val="0000FF"/>
      <w:u w:val="single"/>
    </w:rPr>
  </w:style>
  <w:style w:type="paragraph" w:styleId="Spisilustracji">
    <w:name w:val="table of figures"/>
    <w:basedOn w:val="Tekstpodstawowy"/>
    <w:next w:val="Tekstpodstawowy"/>
    <w:uiPriority w:val="99"/>
    <w:pPr>
      <w:tabs>
        <w:tab w:val="right" w:leader="dot" w:pos="10025"/>
      </w:tabs>
      <w:overflowPunct w:val="0"/>
      <w:autoSpaceDE w:val="0"/>
      <w:autoSpaceDN w:val="0"/>
      <w:adjustRightInd w:val="0"/>
      <w:spacing w:line="240" w:lineRule="atLeast"/>
      <w:ind w:left="482" w:hanging="482"/>
      <w:textAlignment w:val="baseline"/>
    </w:pPr>
    <w:rPr>
      <w:rFonts w:cs="Arial"/>
      <w:lang w:val="pl-PL" w:eastAsia="pl-PL"/>
    </w:rPr>
  </w:style>
  <w:style w:type="paragraph" w:customStyle="1" w:styleId="Rysunek">
    <w:name w:val="Rysunek"/>
    <w:basedOn w:val="Tekstpodstawowy"/>
    <w:next w:val="TableTitle"/>
    <w:pPr>
      <w:keepNext/>
    </w:pPr>
    <w:rPr>
      <w:lang w:val="pl-PL"/>
    </w:rPr>
  </w:style>
  <w:style w:type="paragraph" w:styleId="Tekstpodstawowy2">
    <w:name w:val="Body Text 2"/>
    <w:basedOn w:val="Normalny"/>
  </w:style>
  <w:style w:type="paragraph" w:customStyle="1" w:styleId="Tekstdymka1">
    <w:name w:val="Tekst dymka1"/>
    <w:basedOn w:val="Normalny"/>
    <w:semiHidden/>
    <w:rPr>
      <w:rFonts w:ascii="Tahoma" w:hAnsi="Tahoma" w:cs="Tahoma"/>
      <w:sz w:val="16"/>
      <w:szCs w:val="16"/>
    </w:rPr>
  </w:style>
  <w:style w:type="paragraph" w:customStyle="1" w:styleId="TitlePageDetail">
    <w:name w:val="TitlePage_Detail"/>
    <w:basedOn w:val="TitlePageHeaderOOV"/>
    <w:rPr>
      <w:b/>
      <w:sz w:val="20"/>
    </w:rPr>
  </w:style>
  <w:style w:type="paragraph" w:customStyle="1" w:styleId="TitlePageHeaderOOV">
    <w:name w:val="TitlePage_Header_OOV"/>
    <w:basedOn w:val="Normalny"/>
    <w:pPr>
      <w:ind w:left="4060"/>
    </w:pPr>
    <w:rPr>
      <w:sz w:val="44"/>
    </w:rPr>
  </w:style>
  <w:style w:type="paragraph" w:styleId="Spistreci7">
    <w:name w:val="toc 7"/>
    <w:basedOn w:val="Normalny"/>
    <w:next w:val="Normalny"/>
    <w:autoRedefine/>
    <w:uiPriority w:val="39"/>
    <w:pPr>
      <w:ind w:left="1200"/>
    </w:pPr>
  </w:style>
  <w:style w:type="paragraph" w:styleId="Tekstpodstawowy3">
    <w:name w:val="Body Text 3"/>
    <w:basedOn w:val="Normalny"/>
    <w:link w:val="Tekstpodstawowy3Znak"/>
    <w:uiPriority w:val="99"/>
    <w:rPr>
      <w:rFonts w:cs="Arial"/>
      <w:i/>
      <w:iCs/>
    </w:rPr>
  </w:style>
  <w:style w:type="character" w:customStyle="1" w:styleId="Tekstpodstawowy3Znak">
    <w:name w:val="Tekst podstawowy 3 Znak"/>
    <w:link w:val="Tekstpodstawowy3"/>
    <w:uiPriority w:val="99"/>
    <w:rsid w:val="00CB2BA3"/>
    <w:rPr>
      <w:rFonts w:cs="Arial"/>
      <w:i/>
      <w:iCs/>
      <w:sz w:val="24"/>
      <w:lang w:eastAsia="en-US"/>
    </w:rPr>
  </w:style>
  <w:style w:type="character" w:styleId="UyteHipercze">
    <w:name w:val="FollowedHyperlink"/>
    <w:rPr>
      <w:color w:val="800080"/>
      <w:u w:val="single"/>
    </w:rPr>
  </w:style>
  <w:style w:type="paragraph" w:customStyle="1" w:styleId="BalloonText0">
    <w:name w:val="Balloon Text0"/>
    <w:basedOn w:val="Normalny"/>
    <w:link w:val="TekstdymkaZnak"/>
    <w:uiPriority w:val="99"/>
    <w:rsid w:val="00144F8B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BalloonText0"/>
    <w:uiPriority w:val="99"/>
    <w:rsid w:val="00BC73F2"/>
    <w:rPr>
      <w:rFonts w:ascii="Tahoma" w:hAnsi="Tahoma" w:cs="Tahoma"/>
      <w:sz w:val="16"/>
      <w:szCs w:val="16"/>
      <w:lang w:eastAsia="en-US"/>
    </w:rPr>
  </w:style>
  <w:style w:type="paragraph" w:customStyle="1" w:styleId="ABGTabelaheaderdoprawej">
    <w:name w:val="ABG_Tabela_header_do_prawej"/>
    <w:basedOn w:val="Normalny"/>
    <w:rsid w:val="004676C6"/>
    <w:pPr>
      <w:spacing w:before="120" w:after="120"/>
      <w:jc w:val="right"/>
    </w:pPr>
    <w:rPr>
      <w:rFonts w:ascii="Tahoma" w:hAnsi="Tahoma"/>
      <w:b/>
      <w:lang w:eastAsia="pl-PL"/>
    </w:rPr>
  </w:style>
  <w:style w:type="paragraph" w:customStyle="1" w:styleId="Tabela8TekstLewy">
    <w:name w:val="Tabela_8_Tekst_Lewy"/>
    <w:basedOn w:val="Normalny"/>
    <w:rsid w:val="004676C6"/>
    <w:pPr>
      <w:spacing w:before="60" w:after="60"/>
    </w:pPr>
    <w:rPr>
      <w:rFonts w:ascii="Tahoma" w:hAnsi="Tahoma"/>
      <w:noProof/>
      <w:sz w:val="16"/>
      <w:szCs w:val="24"/>
      <w:lang w:eastAsia="pl-PL"/>
    </w:rPr>
  </w:style>
  <w:style w:type="character" w:customStyle="1" w:styleId="Nagwek6Znak">
    <w:name w:val="Nagłówek 6 Znak"/>
    <w:aliases w:val="ABG N6 Znak,Podrozdział 6 Znak"/>
    <w:rsid w:val="004676C6"/>
    <w:rPr>
      <w:rFonts w:ascii="Tahoma" w:hAnsi="Tahoma"/>
      <w:sz w:val="24"/>
      <w:u w:val="single"/>
      <w:lang w:val="pl-PL" w:eastAsia="pl-PL" w:bidi="ar-SA"/>
    </w:rPr>
  </w:style>
  <w:style w:type="paragraph" w:customStyle="1" w:styleId="TabelaNagwekLewy">
    <w:name w:val="Tabela_Nagłówek_Lewy"/>
    <w:basedOn w:val="Normalny"/>
    <w:rsid w:val="006B4480"/>
    <w:pPr>
      <w:spacing w:before="120" w:after="120"/>
    </w:pPr>
    <w:rPr>
      <w:rFonts w:ascii="Tahoma" w:hAnsi="Tahoma"/>
      <w:b/>
      <w:szCs w:val="24"/>
      <w:lang w:val="en-US" w:eastAsia="pl-PL"/>
    </w:rPr>
  </w:style>
  <w:style w:type="paragraph" w:customStyle="1" w:styleId="TabelaNagwekrodek">
    <w:name w:val="Tabela_Nagłówek_Środek"/>
    <w:basedOn w:val="Normalny"/>
    <w:rsid w:val="006B4480"/>
    <w:pPr>
      <w:spacing w:before="120" w:after="120"/>
      <w:jc w:val="center"/>
    </w:pPr>
    <w:rPr>
      <w:rFonts w:ascii="Tahoma" w:hAnsi="Tahoma"/>
      <w:b/>
      <w:bCs/>
      <w:lang w:val="en-GB"/>
    </w:rPr>
  </w:style>
  <w:style w:type="paragraph" w:customStyle="1" w:styleId="TablelaTekstLewy">
    <w:name w:val="Tablela_Tekst_Lewy"/>
    <w:basedOn w:val="Normalny"/>
    <w:rsid w:val="006B4480"/>
    <w:pPr>
      <w:spacing w:before="60" w:after="60"/>
    </w:pPr>
    <w:rPr>
      <w:rFonts w:ascii="Tahoma" w:hAnsi="Tahoma"/>
      <w:lang w:val="en-GB"/>
    </w:rPr>
  </w:style>
  <w:style w:type="paragraph" w:customStyle="1" w:styleId="TabelaNagwekPrawy">
    <w:name w:val="Tabela_Nagłówek_Prawy"/>
    <w:basedOn w:val="Normalny"/>
    <w:rsid w:val="00F84040"/>
    <w:pPr>
      <w:spacing w:before="60" w:after="60"/>
      <w:jc w:val="right"/>
    </w:pPr>
    <w:rPr>
      <w:rFonts w:ascii="Tahoma" w:hAnsi="Tahoma"/>
      <w:b/>
      <w:szCs w:val="24"/>
      <w:lang w:eastAsia="pl-PL"/>
    </w:rPr>
  </w:style>
  <w:style w:type="paragraph" w:customStyle="1" w:styleId="ABGRysunek">
    <w:name w:val="ABG_Rysunek"/>
    <w:basedOn w:val="Normalny"/>
    <w:next w:val="Normalny"/>
    <w:rsid w:val="00503DEC"/>
    <w:pPr>
      <w:spacing w:before="60" w:after="60"/>
    </w:pPr>
    <w:rPr>
      <w:rFonts w:ascii="Tahoma" w:hAnsi="Tahoma"/>
      <w:szCs w:val="24"/>
      <w:lang w:eastAsia="pl-PL"/>
    </w:rPr>
  </w:style>
  <w:style w:type="paragraph" w:customStyle="1" w:styleId="Tabela8Nagwekrodek">
    <w:name w:val="Tabela_8_Nagłówek_Środek"/>
    <w:basedOn w:val="Normalny"/>
    <w:rsid w:val="00503DEC"/>
    <w:pPr>
      <w:spacing w:before="60" w:after="60"/>
      <w:jc w:val="center"/>
    </w:pPr>
    <w:rPr>
      <w:rFonts w:ascii="Tahoma" w:hAnsi="Tahoma"/>
      <w:b/>
      <w:sz w:val="16"/>
      <w:szCs w:val="24"/>
      <w:lang w:eastAsia="pl-PL"/>
    </w:rPr>
  </w:style>
  <w:style w:type="paragraph" w:customStyle="1" w:styleId="TytuowaNazwaModuuABG">
    <w:name w:val="Tytułowa_Nazwa_Modułu_ABG"/>
    <w:basedOn w:val="Normalny"/>
    <w:rsid w:val="00503DEC"/>
    <w:pPr>
      <w:spacing w:before="60" w:after="60"/>
    </w:pPr>
    <w:rPr>
      <w:rFonts w:ascii="Tahoma" w:hAnsi="Tahoma"/>
      <w:b/>
      <w:bCs/>
      <w:szCs w:val="24"/>
      <w:lang w:eastAsia="pl-PL"/>
    </w:rPr>
  </w:style>
  <w:style w:type="paragraph" w:customStyle="1" w:styleId="Przykadszkoleniowy">
    <w:name w:val="Przykład szkoleniowy"/>
    <w:basedOn w:val="Legenda"/>
    <w:rsid w:val="002933AA"/>
    <w:pPr>
      <w:keepNext/>
      <w:spacing w:before="240" w:after="60"/>
      <w:jc w:val="left"/>
    </w:pPr>
    <w:rPr>
      <w:b/>
      <w:i w:val="0"/>
      <w:sz w:val="18"/>
      <w:szCs w:val="18"/>
    </w:rPr>
  </w:style>
  <w:style w:type="paragraph" w:styleId="Tekstpodstawowywcity">
    <w:name w:val="Body Text Indent"/>
    <w:basedOn w:val="Normalny"/>
    <w:link w:val="TekstpodstawowywcityZnak"/>
    <w:rsid w:val="002F46C4"/>
    <w:pPr>
      <w:spacing w:before="60" w:after="120"/>
      <w:ind w:left="283"/>
    </w:pPr>
    <w:rPr>
      <w:rFonts w:ascii="Tahoma" w:hAnsi="Tahoma"/>
      <w:szCs w:val="24"/>
      <w:lang w:eastAsia="pl-PL"/>
    </w:rPr>
  </w:style>
  <w:style w:type="character" w:customStyle="1" w:styleId="TekstpodstawowywcityZnak">
    <w:name w:val="Tekst podstawowy wcięty Znak"/>
    <w:link w:val="Tekstpodstawowywcity"/>
    <w:rsid w:val="00BC73F2"/>
    <w:rPr>
      <w:rFonts w:ascii="Tahoma" w:hAnsi="Tahoma"/>
      <w:sz w:val="24"/>
      <w:szCs w:val="24"/>
    </w:rPr>
  </w:style>
  <w:style w:type="paragraph" w:customStyle="1" w:styleId="ABGSytuacjaWyjatkowaAkcja">
    <w:name w:val="ABG_SytuacjaWyjatkowaAkcja"/>
    <w:basedOn w:val="Normalny"/>
    <w:rsid w:val="002F46C4"/>
    <w:pPr>
      <w:tabs>
        <w:tab w:val="num" w:pos="360"/>
      </w:tabs>
      <w:spacing w:before="60" w:after="60"/>
      <w:ind w:left="360" w:hanging="360"/>
    </w:pPr>
    <w:rPr>
      <w:rFonts w:ascii="Tahoma" w:hAnsi="Tahoma"/>
      <w:lang w:eastAsia="pl-PL"/>
    </w:rPr>
  </w:style>
  <w:style w:type="paragraph" w:styleId="Tekstkomentarza">
    <w:name w:val="annotation text"/>
    <w:basedOn w:val="Normalny"/>
    <w:link w:val="TekstkomentarzaZnak"/>
    <w:uiPriority w:val="99"/>
    <w:unhideWhenUsed/>
    <w:rsid w:val="0022567B"/>
  </w:style>
  <w:style w:type="character" w:customStyle="1" w:styleId="TekstkomentarzaZnak">
    <w:name w:val="Tekst komentarza Znak"/>
    <w:link w:val="Tekstkomentarza"/>
    <w:uiPriority w:val="99"/>
    <w:rsid w:val="0022567B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2567B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22567B"/>
    <w:rPr>
      <w:b/>
      <w:bCs/>
      <w:lang w:eastAsia="en-US"/>
    </w:rPr>
  </w:style>
  <w:style w:type="paragraph" w:styleId="Bezodstpw">
    <w:name w:val="No Spacing"/>
    <w:uiPriority w:val="1"/>
    <w:qFormat/>
    <w:rsid w:val="00BC73F2"/>
    <w:rPr>
      <w:rFonts w:ascii="Calibri" w:eastAsia="Calibri" w:hAnsi="Calibri"/>
      <w:sz w:val="22"/>
      <w:szCs w:val="22"/>
      <w:lang w:eastAsia="en-US"/>
    </w:rPr>
  </w:style>
  <w:style w:type="paragraph" w:customStyle="1" w:styleId="Nagwektabeli">
    <w:name w:val="Nagłówek tabeli"/>
    <w:basedOn w:val="Normalny"/>
    <w:rsid w:val="00BC73F2"/>
    <w:pPr>
      <w:spacing w:line="240" w:lineRule="auto"/>
    </w:pPr>
    <w:rPr>
      <w:rFonts w:ascii="Trebuchet MS" w:hAnsi="Trebuchet MS"/>
      <w:b/>
      <w:bCs/>
      <w:sz w:val="22"/>
      <w:lang w:eastAsia="pl-PL"/>
    </w:rPr>
  </w:style>
  <w:style w:type="paragraph" w:customStyle="1" w:styleId="TeksttabeliMS">
    <w:name w:val="Tekst tabeli MS"/>
    <w:basedOn w:val="Normalny"/>
    <w:link w:val="TeksttabeliMSZnak"/>
    <w:rsid w:val="00BC73F2"/>
    <w:pPr>
      <w:spacing w:before="120" w:after="120" w:line="240" w:lineRule="auto"/>
    </w:pPr>
    <w:rPr>
      <w:rFonts w:ascii="Trebuchet MS" w:hAnsi="Trebuchet MS"/>
      <w:color w:val="000000"/>
      <w:szCs w:val="24"/>
      <w:lang w:eastAsia="pl-PL"/>
    </w:rPr>
  </w:style>
  <w:style w:type="character" w:customStyle="1" w:styleId="TeksttabeliMSZnak">
    <w:name w:val="Tekst tabeli MS Znak"/>
    <w:link w:val="TeksttabeliMS"/>
    <w:rsid w:val="00BC73F2"/>
    <w:rPr>
      <w:rFonts w:ascii="Trebuchet MS" w:hAnsi="Trebuchet MS"/>
      <w:color w:val="000000"/>
      <w:sz w:val="24"/>
      <w:szCs w:val="24"/>
    </w:rPr>
  </w:style>
  <w:style w:type="paragraph" w:customStyle="1" w:styleId="Default">
    <w:name w:val="Default"/>
    <w:rsid w:val="00BC73F2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BC73F2"/>
    <w:pPr>
      <w:keepLines/>
      <w:spacing w:after="0" w:line="259" w:lineRule="auto"/>
      <w:ind w:left="0" w:firstLine="0"/>
      <w:outlineLvl w:val="9"/>
    </w:pPr>
    <w:rPr>
      <w:rFonts w:ascii="Calibri Light" w:hAnsi="Calibri Light"/>
      <w:b w:val="0"/>
      <w:color w:val="2F5496"/>
      <w:kern w:val="0"/>
      <w:sz w:val="32"/>
      <w:szCs w:val="32"/>
      <w:lang w:eastAsia="pl-PL"/>
    </w:rPr>
  </w:style>
  <w:style w:type="paragraph" w:styleId="Akapitzlist">
    <w:name w:val="List Paragraph"/>
    <w:basedOn w:val="Normalny"/>
    <w:link w:val="AkapitzlistZnak"/>
    <w:uiPriority w:val="34"/>
    <w:qFormat/>
    <w:rsid w:val="00EE6516"/>
    <w:pPr>
      <w:spacing w:after="160"/>
      <w:ind w:left="720"/>
      <w:contextualSpacing/>
    </w:pPr>
    <w:rPr>
      <w:rFonts w:eastAsia="Calibri"/>
      <w:szCs w:val="22"/>
    </w:rPr>
  </w:style>
  <w:style w:type="character" w:customStyle="1" w:styleId="AkapitzlistZnak">
    <w:name w:val="Akapit z listą Znak"/>
    <w:link w:val="Akapitzlist"/>
    <w:uiPriority w:val="34"/>
    <w:rsid w:val="00EE6516"/>
    <w:rPr>
      <w:rFonts w:eastAsia="Calibri"/>
      <w:sz w:val="24"/>
      <w:szCs w:val="22"/>
      <w:lang w:eastAsia="en-US"/>
    </w:rPr>
  </w:style>
  <w:style w:type="paragraph" w:styleId="NormalnyWeb">
    <w:name w:val="Normal (Web)"/>
    <w:basedOn w:val="Normalny"/>
    <w:uiPriority w:val="99"/>
    <w:unhideWhenUsed/>
    <w:rsid w:val="00BC73F2"/>
    <w:pPr>
      <w:spacing w:before="100" w:beforeAutospacing="1" w:after="100" w:afterAutospacing="1" w:line="240" w:lineRule="auto"/>
    </w:pPr>
    <w:rPr>
      <w:szCs w:val="24"/>
      <w:lang w:eastAsia="pl-PL"/>
    </w:rPr>
  </w:style>
  <w:style w:type="paragraph" w:customStyle="1" w:styleId="Nagwek10">
    <w:name w:val="Nagłówek1"/>
    <w:basedOn w:val="Normalny"/>
    <w:rsid w:val="00BC73F2"/>
    <w:pPr>
      <w:tabs>
        <w:tab w:val="center" w:pos="4536"/>
        <w:tab w:val="right" w:pos="9072"/>
      </w:tabs>
      <w:spacing w:line="240" w:lineRule="auto"/>
    </w:pPr>
    <w:rPr>
      <w:rFonts w:ascii="Arial" w:hAnsi="Arial"/>
      <w:lang w:eastAsia="pl-PL"/>
    </w:rPr>
  </w:style>
  <w:style w:type="paragraph" w:customStyle="1" w:styleId="Tabelatre">
    <w:name w:val="Tabela treść"/>
    <w:basedOn w:val="Normalny"/>
    <w:rsid w:val="00BC73F2"/>
    <w:pPr>
      <w:keepLines/>
      <w:spacing w:before="60" w:after="60" w:line="240" w:lineRule="auto"/>
    </w:pPr>
    <w:rPr>
      <w:rFonts w:ascii="Arial" w:hAnsi="Arial"/>
      <w:lang w:eastAsia="pl-PL"/>
    </w:rPr>
  </w:style>
  <w:style w:type="paragraph" w:customStyle="1" w:styleId="Tabelanagwek">
    <w:name w:val="Tabela nagłówek"/>
    <w:basedOn w:val="Tabelatre"/>
    <w:rsid w:val="00BC73F2"/>
    <w:rPr>
      <w:b/>
    </w:rPr>
  </w:style>
  <w:style w:type="paragraph" w:styleId="Listapunktowana">
    <w:name w:val="List Bullet"/>
    <w:basedOn w:val="Tekstpodstawowy"/>
    <w:rsid w:val="00BC73F2"/>
    <w:pPr>
      <w:spacing w:before="120" w:after="100" w:afterAutospacing="1" w:line="290" w:lineRule="exact"/>
      <w:ind w:left="720" w:hanging="360"/>
    </w:pPr>
    <w:rPr>
      <w:lang w:val="pl-PL" w:eastAsia="pl-PL"/>
    </w:rPr>
  </w:style>
  <w:style w:type="character" w:customStyle="1" w:styleId="MapadokumentuZnak">
    <w:name w:val="Mapa dokumentu Znak"/>
    <w:link w:val="Mapadokumentu"/>
    <w:semiHidden/>
    <w:rsid w:val="00BC73F2"/>
    <w:rPr>
      <w:rFonts w:ascii="Tahoma" w:hAnsi="Tahoma" w:cs="Tahoma"/>
    </w:rPr>
  </w:style>
  <w:style w:type="paragraph" w:styleId="Mapadokumentu">
    <w:name w:val="Document Map"/>
    <w:basedOn w:val="Normalny"/>
    <w:link w:val="MapadokumentuZnak"/>
    <w:semiHidden/>
    <w:rsid w:val="00BC73F2"/>
    <w:pPr>
      <w:spacing w:line="240" w:lineRule="auto"/>
    </w:pPr>
    <w:rPr>
      <w:rFonts w:ascii="Tahoma" w:hAnsi="Tahoma" w:cs="Tahoma"/>
      <w:lang w:eastAsia="pl-PL"/>
    </w:rPr>
  </w:style>
  <w:style w:type="character" w:customStyle="1" w:styleId="MapadokumentuZnak1">
    <w:name w:val="Mapa dokumentu Znak1"/>
    <w:uiPriority w:val="99"/>
    <w:semiHidden/>
    <w:rsid w:val="00BC73F2"/>
    <w:rPr>
      <w:rFonts w:ascii="Segoe UI" w:hAnsi="Segoe UI" w:cs="Segoe UI"/>
      <w:sz w:val="16"/>
      <w:szCs w:val="16"/>
      <w:lang w:eastAsia="en-US"/>
    </w:rPr>
  </w:style>
  <w:style w:type="paragraph" w:customStyle="1" w:styleId="StylNagwekbezNr18pt">
    <w:name w:val="Styl Nagłówek bez Nr + 18 pt"/>
    <w:basedOn w:val="NagwekbezNr"/>
    <w:rsid w:val="00BC73F2"/>
    <w:rPr>
      <w:bCs/>
    </w:rPr>
  </w:style>
  <w:style w:type="paragraph" w:customStyle="1" w:styleId="NagwekbezNr">
    <w:name w:val="Nagłówek bez Nr"/>
    <w:basedOn w:val="Normalny"/>
    <w:rsid w:val="00BC73F2"/>
    <w:pPr>
      <w:keepNext/>
      <w:suppressAutoHyphens/>
      <w:spacing w:before="360" w:after="240"/>
    </w:pPr>
    <w:rPr>
      <w:rFonts w:ascii="Arial" w:hAnsi="Arial"/>
      <w:b/>
      <w:kern w:val="28"/>
      <w:sz w:val="36"/>
      <w:lang w:eastAsia="pl-PL"/>
    </w:rPr>
  </w:style>
  <w:style w:type="paragraph" w:customStyle="1" w:styleId="Tabelatrepunkty">
    <w:name w:val="Tabela treść punkty"/>
    <w:basedOn w:val="Tabelatre"/>
    <w:rsid w:val="00BC73F2"/>
    <w:pPr>
      <w:ind w:left="720" w:hanging="360"/>
    </w:pPr>
  </w:style>
  <w:style w:type="paragraph" w:customStyle="1" w:styleId="Tabelanagwekwikszy">
    <w:name w:val="Tabela nagłówek większy"/>
    <w:basedOn w:val="Tabelanagwek"/>
    <w:rsid w:val="00BC73F2"/>
    <w:rPr>
      <w:sz w:val="28"/>
    </w:rPr>
  </w:style>
  <w:style w:type="paragraph" w:customStyle="1" w:styleId="Sygnaturadokumentu">
    <w:name w:val="Sygnatura dokumentu"/>
    <w:basedOn w:val="Normalny"/>
    <w:rsid w:val="00BC73F2"/>
    <w:pPr>
      <w:spacing w:before="120" w:after="120" w:line="240" w:lineRule="auto"/>
      <w:jc w:val="center"/>
    </w:pPr>
    <w:rPr>
      <w:rFonts w:ascii="Arial" w:hAnsi="Arial"/>
      <w:b/>
      <w:sz w:val="48"/>
      <w:lang w:eastAsia="pl-PL"/>
    </w:rPr>
  </w:style>
  <w:style w:type="paragraph" w:styleId="Listanumerowana">
    <w:name w:val="List Number"/>
    <w:basedOn w:val="Tekstpodstawowy"/>
    <w:link w:val="ListanumerowanaZnak"/>
    <w:rsid w:val="00BC73F2"/>
    <w:pPr>
      <w:spacing w:after="100" w:afterAutospacing="1" w:line="290" w:lineRule="exact"/>
      <w:ind w:left="357" w:hanging="357"/>
    </w:pPr>
    <w:rPr>
      <w:lang w:val="pl-PL" w:eastAsia="pl-PL"/>
    </w:rPr>
  </w:style>
  <w:style w:type="character" w:customStyle="1" w:styleId="ListanumerowanaZnak">
    <w:name w:val="Lista numerowana Znak"/>
    <w:link w:val="Listanumerowana"/>
    <w:rsid w:val="00BC73F2"/>
  </w:style>
  <w:style w:type="paragraph" w:styleId="Data">
    <w:name w:val="Date"/>
    <w:basedOn w:val="Normalny"/>
    <w:next w:val="Normalny"/>
    <w:link w:val="DataZnak"/>
    <w:rsid w:val="00BC73F2"/>
    <w:pPr>
      <w:spacing w:line="240" w:lineRule="auto"/>
    </w:pPr>
    <w:rPr>
      <w:rFonts w:ascii="Arial" w:hAnsi="Arial"/>
      <w:lang w:eastAsia="pl-PL"/>
    </w:rPr>
  </w:style>
  <w:style w:type="character" w:customStyle="1" w:styleId="DataZnak">
    <w:name w:val="Data Znak"/>
    <w:link w:val="Data"/>
    <w:rsid w:val="00BC73F2"/>
    <w:rPr>
      <w:rFonts w:ascii="Arial" w:hAnsi="Arial"/>
    </w:rPr>
  </w:style>
  <w:style w:type="paragraph" w:customStyle="1" w:styleId="TytuInwestor">
    <w:name w:val="Tytuł_Inwestor"/>
    <w:basedOn w:val="Normalny"/>
    <w:rsid w:val="00BC73F2"/>
    <w:pPr>
      <w:spacing w:line="240" w:lineRule="auto"/>
    </w:pPr>
    <w:rPr>
      <w:bCs/>
      <w:sz w:val="36"/>
      <w:szCs w:val="36"/>
      <w:lang w:eastAsia="pl-PL"/>
    </w:rPr>
  </w:style>
  <w:style w:type="paragraph" w:customStyle="1" w:styleId="TytuNazwaDokumentu">
    <w:name w:val="Tytuł_Nazwa_Dokumentu"/>
    <w:basedOn w:val="Normalny"/>
    <w:rsid w:val="00BC73F2"/>
    <w:pPr>
      <w:spacing w:before="100" w:beforeAutospacing="1" w:after="100" w:afterAutospacing="1" w:line="240" w:lineRule="auto"/>
      <w:jc w:val="right"/>
    </w:pPr>
    <w:rPr>
      <w:rFonts w:ascii="Arial" w:hAnsi="Arial"/>
      <w:b/>
      <w:sz w:val="48"/>
      <w:szCs w:val="48"/>
      <w:lang w:eastAsia="pl-PL"/>
    </w:rPr>
  </w:style>
  <w:style w:type="paragraph" w:customStyle="1" w:styleId="TytuProjekt">
    <w:name w:val="Tytuł_Projekt"/>
    <w:basedOn w:val="Normalny"/>
    <w:rsid w:val="00BC73F2"/>
    <w:pPr>
      <w:spacing w:before="100" w:beforeAutospacing="1" w:after="100" w:afterAutospacing="1" w:line="240" w:lineRule="auto"/>
      <w:jc w:val="right"/>
    </w:pPr>
    <w:rPr>
      <w:rFonts w:ascii="Arial" w:hAnsi="Arial"/>
      <w:b/>
      <w:sz w:val="40"/>
      <w:szCs w:val="40"/>
      <w:lang w:eastAsia="pl-PL"/>
    </w:rPr>
  </w:style>
  <w:style w:type="paragraph" w:customStyle="1" w:styleId="TytuWersjaDokumentu">
    <w:name w:val="Tytuł_Wersja_Dokumentu"/>
    <w:basedOn w:val="Normalny"/>
    <w:rsid w:val="00BC73F2"/>
    <w:pPr>
      <w:spacing w:before="100" w:beforeAutospacing="1" w:after="100" w:afterAutospacing="1" w:line="240" w:lineRule="auto"/>
      <w:jc w:val="right"/>
    </w:pPr>
    <w:rPr>
      <w:rFonts w:ascii="Arial" w:hAnsi="Arial"/>
      <w:sz w:val="36"/>
      <w:szCs w:val="36"/>
      <w:lang w:eastAsia="pl-PL"/>
    </w:rPr>
  </w:style>
  <w:style w:type="paragraph" w:customStyle="1" w:styleId="TytuDataPublikacji">
    <w:name w:val="Tytuł_Data_Publikacji"/>
    <w:basedOn w:val="Normalny"/>
    <w:rsid w:val="00BC73F2"/>
    <w:pPr>
      <w:spacing w:before="100" w:beforeAutospacing="1" w:after="100" w:afterAutospacing="1" w:line="240" w:lineRule="auto"/>
      <w:jc w:val="right"/>
    </w:pPr>
    <w:rPr>
      <w:rFonts w:ascii="Arial" w:hAnsi="Arial"/>
      <w:sz w:val="28"/>
      <w:szCs w:val="28"/>
      <w:lang w:eastAsia="pl-PL"/>
    </w:rPr>
  </w:style>
  <w:style w:type="paragraph" w:customStyle="1" w:styleId="Prawaautorskie">
    <w:name w:val="Prawa_autorskie"/>
    <w:basedOn w:val="Normalny"/>
    <w:rsid w:val="00BC73F2"/>
    <w:pPr>
      <w:spacing w:before="100" w:beforeAutospacing="1" w:after="100" w:afterAutospacing="1" w:line="200" w:lineRule="exact"/>
    </w:pPr>
    <w:rPr>
      <w:rFonts w:ascii="Lucida Sans" w:hAnsi="Lucida Sans" w:cs="Lucida Sans Unicode"/>
      <w:b/>
      <w:lang w:eastAsia="pl-PL"/>
    </w:rPr>
  </w:style>
  <w:style w:type="paragraph" w:customStyle="1" w:styleId="Prawaautorskieopis">
    <w:name w:val="Prawa_autorskie_opis"/>
    <w:basedOn w:val="Normalny"/>
    <w:rsid w:val="00BC73F2"/>
    <w:pPr>
      <w:autoSpaceDE w:val="0"/>
      <w:autoSpaceDN w:val="0"/>
      <w:adjustRightInd w:val="0"/>
      <w:spacing w:before="60" w:line="240" w:lineRule="auto"/>
    </w:pPr>
    <w:rPr>
      <w:rFonts w:ascii="Lucida Sans" w:hAnsi="Lucida Sans" w:cs="Lucida Sans Unicode"/>
      <w:sz w:val="16"/>
      <w:szCs w:val="16"/>
      <w:lang w:eastAsia="pl-PL"/>
    </w:rPr>
  </w:style>
  <w:style w:type="paragraph" w:customStyle="1" w:styleId="InfoBlue">
    <w:name w:val="Info_Blue"/>
    <w:basedOn w:val="Tekstpodstawowy"/>
    <w:next w:val="Tekstpodstawowy"/>
    <w:rsid w:val="00BC73F2"/>
    <w:pPr>
      <w:spacing w:after="100" w:afterAutospacing="1" w:line="240" w:lineRule="auto"/>
    </w:pPr>
    <w:rPr>
      <w:i/>
      <w:color w:val="0000FF"/>
      <w:kern w:val="24"/>
      <w:szCs w:val="24"/>
      <w:lang w:val="pl-PL" w:eastAsia="pl-PL"/>
    </w:rPr>
  </w:style>
  <w:style w:type="paragraph" w:customStyle="1" w:styleId="infoblue0">
    <w:name w:val="infoblue"/>
    <w:basedOn w:val="Normalny"/>
    <w:rsid w:val="00BC73F2"/>
    <w:pPr>
      <w:spacing w:before="100" w:beforeAutospacing="1" w:after="100" w:afterAutospacing="1" w:line="240" w:lineRule="auto"/>
    </w:pPr>
    <w:rPr>
      <w:szCs w:val="24"/>
      <w:lang w:eastAsia="pl-PL"/>
    </w:rPr>
  </w:style>
  <w:style w:type="character" w:styleId="Uwydatnienie">
    <w:name w:val="Emphasis"/>
    <w:uiPriority w:val="20"/>
    <w:qFormat/>
    <w:rsid w:val="00BC73F2"/>
    <w:rPr>
      <w:i/>
      <w:iCs/>
    </w:rPr>
  </w:style>
  <w:style w:type="character" w:customStyle="1" w:styleId="TekstprzypisukocowegoZnak">
    <w:name w:val="Tekst przypisu końcowego Znak"/>
    <w:link w:val="Tekstprzypisukocowego"/>
    <w:uiPriority w:val="99"/>
    <w:rsid w:val="00BC73F2"/>
    <w:rPr>
      <w:rFonts w:ascii="Arial" w:hAnsi="Arial"/>
    </w:rPr>
  </w:style>
  <w:style w:type="paragraph" w:styleId="Tekstprzypisukocowego">
    <w:name w:val="endnote text"/>
    <w:basedOn w:val="Normalny"/>
    <w:link w:val="TekstprzypisukocowegoZnak"/>
    <w:uiPriority w:val="99"/>
    <w:rsid w:val="00BC73F2"/>
    <w:pPr>
      <w:spacing w:line="240" w:lineRule="auto"/>
    </w:pPr>
    <w:rPr>
      <w:rFonts w:ascii="Arial" w:hAnsi="Arial"/>
      <w:lang w:eastAsia="pl-PL"/>
    </w:rPr>
  </w:style>
  <w:style w:type="character" w:customStyle="1" w:styleId="TekstprzypisukocowegoZnak1">
    <w:name w:val="Tekst przypisu końcowego Znak1"/>
    <w:uiPriority w:val="99"/>
    <w:semiHidden/>
    <w:rsid w:val="00BC73F2"/>
    <w:rPr>
      <w:lang w:eastAsia="en-US"/>
    </w:rPr>
  </w:style>
  <w:style w:type="paragraph" w:customStyle="1" w:styleId="Wyliczenie2">
    <w:name w:val="Wyliczenie 2"/>
    <w:basedOn w:val="Normalny"/>
    <w:rsid w:val="00BC73F2"/>
    <w:pPr>
      <w:tabs>
        <w:tab w:val="left" w:pos="851"/>
      </w:tabs>
      <w:spacing w:before="120" w:line="240" w:lineRule="auto"/>
    </w:pPr>
    <w:rPr>
      <w:lang w:eastAsia="pl-PL"/>
    </w:rPr>
  </w:style>
  <w:style w:type="paragraph" w:customStyle="1" w:styleId="Rubryka">
    <w:name w:val="Rubryka"/>
    <w:basedOn w:val="Normalny"/>
    <w:rsid w:val="00BC73F2"/>
    <w:pPr>
      <w:tabs>
        <w:tab w:val="left" w:pos="288"/>
        <w:tab w:val="left" w:pos="1008"/>
        <w:tab w:val="left" w:pos="3600"/>
      </w:tabs>
      <w:spacing w:line="240" w:lineRule="auto"/>
    </w:pPr>
    <w:rPr>
      <w:rFonts w:ascii="Arial" w:hAnsi="Arial"/>
      <w:b/>
      <w:sz w:val="18"/>
      <w:lang w:eastAsia="pl-PL"/>
    </w:rPr>
  </w:style>
  <w:style w:type="paragraph" w:customStyle="1" w:styleId="STANDARDWYLICZENIE1">
    <w:name w:val="STANDARD_WYLICZENIE1"/>
    <w:basedOn w:val="Normalny"/>
    <w:rsid w:val="00BC73F2"/>
    <w:pPr>
      <w:spacing w:after="120" w:line="240" w:lineRule="auto"/>
      <w:ind w:left="720" w:hanging="360"/>
    </w:pPr>
    <w:rPr>
      <w:lang w:eastAsia="pl-PL"/>
    </w:rPr>
  </w:style>
  <w:style w:type="paragraph" w:customStyle="1" w:styleId="Tabela">
    <w:name w:val="Tabela"/>
    <w:next w:val="Normalny"/>
    <w:rsid w:val="00BC73F2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styleId="Indeks1">
    <w:name w:val="index 1"/>
    <w:basedOn w:val="Normalny"/>
    <w:next w:val="Normalny"/>
    <w:autoRedefine/>
    <w:semiHidden/>
    <w:rsid w:val="00BC73F2"/>
    <w:pPr>
      <w:spacing w:line="240" w:lineRule="auto"/>
      <w:ind w:left="200" w:hanging="200"/>
    </w:pPr>
    <w:rPr>
      <w:rFonts w:ascii="Arial" w:hAnsi="Arial"/>
      <w:lang w:eastAsia="pl-PL"/>
    </w:rPr>
  </w:style>
  <w:style w:type="paragraph" w:styleId="Tekstprzypisudolnego">
    <w:name w:val="footnote text"/>
    <w:basedOn w:val="Normalny"/>
    <w:link w:val="TekstprzypisudolnegoZnak"/>
    <w:semiHidden/>
    <w:rsid w:val="00BC73F2"/>
    <w:pPr>
      <w:spacing w:line="240" w:lineRule="auto"/>
    </w:pPr>
    <w:rPr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BC73F2"/>
  </w:style>
  <w:style w:type="character" w:customStyle="1" w:styleId="TekstkomentarzaZnak1">
    <w:name w:val="Tekst komentarza Znak1"/>
    <w:uiPriority w:val="99"/>
    <w:semiHidden/>
    <w:rsid w:val="00BC73F2"/>
    <w:rPr>
      <w:sz w:val="20"/>
      <w:szCs w:val="20"/>
    </w:rPr>
  </w:style>
  <w:style w:type="paragraph" w:customStyle="1" w:styleId="Tytu1">
    <w:name w:val="Tytuł 1"/>
    <w:basedOn w:val="Normalny"/>
    <w:autoRedefine/>
    <w:rsid w:val="00BC73F2"/>
    <w:pPr>
      <w:spacing w:line="240" w:lineRule="auto"/>
      <w:jc w:val="right"/>
    </w:pPr>
    <w:rPr>
      <w:rFonts w:ascii="Arial" w:hAnsi="Arial"/>
      <w:bCs/>
      <w:sz w:val="32"/>
    </w:rPr>
  </w:style>
  <w:style w:type="paragraph" w:customStyle="1" w:styleId="Tytu2">
    <w:name w:val="Tytuł 2"/>
    <w:basedOn w:val="Normalny"/>
    <w:autoRedefine/>
    <w:rsid w:val="00BC73F2"/>
    <w:pPr>
      <w:spacing w:line="240" w:lineRule="auto"/>
      <w:jc w:val="right"/>
    </w:pPr>
    <w:rPr>
      <w:rFonts w:ascii="Arial" w:hAnsi="Arial"/>
      <w:sz w:val="44"/>
      <w:szCs w:val="44"/>
    </w:rPr>
  </w:style>
  <w:style w:type="paragraph" w:customStyle="1" w:styleId="Tytu3">
    <w:name w:val="Tytuł 3"/>
    <w:basedOn w:val="Normalny"/>
    <w:autoRedefine/>
    <w:rsid w:val="00BC73F2"/>
    <w:pPr>
      <w:spacing w:line="240" w:lineRule="auto"/>
      <w:jc w:val="right"/>
    </w:pPr>
    <w:rPr>
      <w:rFonts w:ascii="Arial" w:hAnsi="Arial"/>
      <w:bCs/>
      <w:sz w:val="72"/>
    </w:rPr>
  </w:style>
  <w:style w:type="character" w:styleId="Pogrubienie">
    <w:name w:val="Strong"/>
    <w:qFormat/>
    <w:rsid w:val="00BC73F2"/>
    <w:rPr>
      <w:b/>
      <w:bCs/>
    </w:rPr>
  </w:style>
  <w:style w:type="paragraph" w:customStyle="1" w:styleId="TeksttabeliMSpogrubiony">
    <w:name w:val="Tekst tabeli MS pogrubiony"/>
    <w:basedOn w:val="Normalny"/>
    <w:rsid w:val="00BC73F2"/>
    <w:pPr>
      <w:spacing w:before="120" w:after="120" w:line="240" w:lineRule="auto"/>
    </w:pPr>
    <w:rPr>
      <w:rFonts w:ascii="Trebuchet MS" w:hAnsi="Trebuchet MS"/>
      <w:b/>
      <w:bCs/>
      <w:color w:val="000000"/>
      <w:szCs w:val="24"/>
      <w:lang w:eastAsia="pl-PL"/>
    </w:rPr>
  </w:style>
  <w:style w:type="paragraph" w:customStyle="1" w:styleId="Tableheader">
    <w:name w:val="Table header"/>
    <w:basedOn w:val="Normalny"/>
    <w:next w:val="Normalny"/>
    <w:uiPriority w:val="99"/>
    <w:rsid w:val="00BC73F2"/>
    <w:pPr>
      <w:spacing w:line="240" w:lineRule="auto"/>
    </w:pPr>
    <w:rPr>
      <w:rFonts w:ascii="Arial" w:hAnsi="Arial"/>
      <w:b/>
      <w:szCs w:val="22"/>
    </w:rPr>
  </w:style>
  <w:style w:type="character" w:customStyle="1" w:styleId="table0020headerchar">
    <w:name w:val="table_0020header__char"/>
    <w:rsid w:val="00BC73F2"/>
  </w:style>
  <w:style w:type="paragraph" w:customStyle="1" w:styleId="paragraph">
    <w:name w:val="paragraph"/>
    <w:basedOn w:val="Normalny"/>
    <w:rsid w:val="00BC73F2"/>
    <w:pPr>
      <w:spacing w:before="100" w:beforeAutospacing="1" w:after="100" w:afterAutospacing="1" w:line="240" w:lineRule="auto"/>
    </w:pPr>
    <w:rPr>
      <w:szCs w:val="24"/>
      <w:lang w:eastAsia="pl-PL"/>
    </w:rPr>
  </w:style>
  <w:style w:type="character" w:customStyle="1" w:styleId="normaltextrun">
    <w:name w:val="normaltextrun"/>
    <w:rsid w:val="00BC73F2"/>
  </w:style>
  <w:style w:type="character" w:customStyle="1" w:styleId="eop">
    <w:name w:val="eop"/>
    <w:rsid w:val="00BC73F2"/>
  </w:style>
  <w:style w:type="character" w:customStyle="1" w:styleId="spellingerror">
    <w:name w:val="spellingerror"/>
    <w:rsid w:val="00BC73F2"/>
  </w:style>
  <w:style w:type="table" w:customStyle="1" w:styleId="Tabelasiatki4akcent51">
    <w:name w:val="Tabela siatki 4 — akcent 51"/>
    <w:basedOn w:val="Standardowy"/>
    <w:uiPriority w:val="49"/>
    <w:rsid w:val="00BC73F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customStyle="1" w:styleId="Tabelalisty5ciemnaakcent51">
    <w:name w:val="Tabela listy 5 — ciemna — akcent 51"/>
    <w:basedOn w:val="Standardowy"/>
    <w:uiPriority w:val="50"/>
    <w:rsid w:val="00BC73F2"/>
    <w:rPr>
      <w:rFonts w:ascii="Calibri" w:eastAsia="Calibri" w:hAnsi="Calibri"/>
      <w:color w:val="FFFFFF"/>
      <w:sz w:val="22"/>
      <w:szCs w:val="22"/>
      <w:lang w:eastAsia="en-US"/>
    </w:rPr>
    <w:tblPr>
      <w:tblStyleRowBandSize w:val="1"/>
      <w:tblStyleColBandSize w:val="1"/>
      <w:tblBorders>
        <w:top w:val="single" w:sz="24" w:space="0" w:color="5B9BD5"/>
        <w:left w:val="single" w:sz="24" w:space="0" w:color="5B9BD5"/>
        <w:bottom w:val="single" w:sz="24" w:space="0" w:color="5B9BD5"/>
        <w:right w:val="single" w:sz="24" w:space="0" w:color="5B9BD5"/>
      </w:tblBorders>
    </w:tblPr>
    <w:tcPr>
      <w:shd w:val="clear" w:color="auto" w:fill="5B9BD5"/>
    </w:tcPr>
    <w:tblStylePr w:type="firstRow">
      <w:rPr>
        <w:b/>
        <w:bCs/>
      </w:rPr>
      <w:tblPr/>
      <w:tcPr>
        <w:tcBorders>
          <w:bottom w:val="single" w:sz="18" w:space="0" w:color="FFFFFF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Tabelalisty3akcent51">
    <w:name w:val="Tabela listy 3 — akcent 51"/>
    <w:aliases w:val="AAAAA"/>
    <w:basedOn w:val="Standardowy"/>
    <w:uiPriority w:val="48"/>
    <w:rsid w:val="00BC73F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5B9BD5"/>
        <w:left w:val="single" w:sz="4" w:space="0" w:color="5B9BD5"/>
        <w:bottom w:val="single" w:sz="4" w:space="0" w:color="5B9BD5"/>
        <w:right w:val="single" w:sz="4" w:space="0" w:color="5B9BD5"/>
      </w:tblBorders>
    </w:tblPr>
    <w:tblStylePr w:type="firstRow">
      <w:rPr>
        <w:b/>
        <w:bCs/>
        <w:color w:val="FFFFFF"/>
      </w:rPr>
      <w:tblPr/>
      <w:tcPr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5B9BD5"/>
          <w:right w:val="single" w:sz="4" w:space="0" w:color="5B9BD5"/>
        </w:tcBorders>
      </w:tcPr>
    </w:tblStylePr>
    <w:tblStylePr w:type="band1Horz">
      <w:tblPr/>
      <w:tcPr>
        <w:tcBorders>
          <w:top w:val="single" w:sz="4" w:space="0" w:color="5B9BD5"/>
          <w:bottom w:val="single" w:sz="4" w:space="0" w:color="5B9BD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/>
          <w:left w:val="nil"/>
        </w:tcBorders>
      </w:tcPr>
    </w:tblStylePr>
    <w:tblStylePr w:type="swCell">
      <w:tblPr/>
      <w:tcPr>
        <w:tcBorders>
          <w:top w:val="double" w:sz="4" w:space="0" w:color="5B9BD5"/>
          <w:right w:val="nil"/>
        </w:tcBorders>
      </w:tcPr>
    </w:tblStylePr>
  </w:style>
  <w:style w:type="table" w:styleId="Tabela-Siatka">
    <w:name w:val="Table Grid"/>
    <w:basedOn w:val="Standardowy"/>
    <w:uiPriority w:val="39"/>
    <w:rsid w:val="00BC73F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tyl1">
    <w:name w:val="Styl1"/>
    <w:basedOn w:val="Standardowy"/>
    <w:uiPriority w:val="99"/>
    <w:rsid w:val="00BC73F2"/>
    <w:rPr>
      <w:rFonts w:ascii="Calibri" w:eastAsia="Calibri" w:hAnsi="Calibri"/>
      <w:sz w:val="22"/>
      <w:szCs w:val="22"/>
      <w:lang w:eastAsia="en-US"/>
    </w:rPr>
    <w:tblPr/>
  </w:style>
  <w:style w:type="character" w:customStyle="1" w:styleId="Italics">
    <w:name w:val="Italics"/>
    <w:rsid w:val="00BC73F2"/>
    <w:rPr>
      <w:i/>
    </w:rPr>
  </w:style>
  <w:style w:type="character" w:customStyle="1" w:styleId="Bold">
    <w:name w:val="Bold"/>
    <w:rsid w:val="00BC73F2"/>
    <w:rPr>
      <w:b/>
    </w:rPr>
  </w:style>
  <w:style w:type="character" w:customStyle="1" w:styleId="BoldItalics">
    <w:name w:val="Bold Italics"/>
    <w:rsid w:val="00BC73F2"/>
    <w:rPr>
      <w:b/>
      <w:i/>
    </w:rPr>
  </w:style>
  <w:style w:type="character" w:customStyle="1" w:styleId="FieldLabel">
    <w:name w:val="Field Label"/>
    <w:rsid w:val="00BC73F2"/>
    <w:rPr>
      <w:rFonts w:ascii="Times New Roman" w:eastAsia="Times New Roman" w:hAnsi="Times New Roman" w:cs="Times New Roman"/>
    </w:rPr>
  </w:style>
  <w:style w:type="character" w:customStyle="1" w:styleId="SSTemplateField">
    <w:name w:val="SSTemplateField"/>
    <w:rsid w:val="00BC73F2"/>
    <w:rPr>
      <w:rFonts w:ascii="Lucida Sans" w:eastAsia="Lucida Sans" w:hAnsi="Lucida Sans" w:cs="Lucida Sans"/>
      <w:b/>
      <w:color w:val="FFFFFF"/>
      <w:sz w:val="16"/>
      <w:szCs w:val="16"/>
      <w:shd w:val="clear" w:color="auto" w:fill="FF0000"/>
    </w:rPr>
  </w:style>
  <w:style w:type="character" w:customStyle="1" w:styleId="SSBookmark">
    <w:name w:val="SSBookmark"/>
    <w:rsid w:val="00BC73F2"/>
    <w:rPr>
      <w:rFonts w:ascii="Lucida Sans" w:eastAsia="Lucida Sans" w:hAnsi="Lucida Sans" w:cs="Lucida Sans"/>
      <w:b/>
      <w:color w:val="000000"/>
      <w:sz w:val="16"/>
      <w:szCs w:val="16"/>
      <w:shd w:val="clear" w:color="auto" w:fill="FFFF80"/>
    </w:rPr>
  </w:style>
  <w:style w:type="paragraph" w:customStyle="1" w:styleId="CoverHeading1">
    <w:name w:val="Cover Heading 1"/>
    <w:basedOn w:val="Normalny"/>
    <w:next w:val="Normalny"/>
    <w:rsid w:val="00BC73F2"/>
    <w:pPr>
      <w:spacing w:line="240" w:lineRule="auto"/>
      <w:jc w:val="right"/>
    </w:pPr>
    <w:rPr>
      <w:rFonts w:ascii="Calibri" w:eastAsia="Calibri" w:hAnsi="Calibri" w:cs="Calibri"/>
      <w:b/>
      <w:sz w:val="72"/>
      <w:szCs w:val="72"/>
      <w:lang w:eastAsia="pl-PL"/>
    </w:rPr>
  </w:style>
  <w:style w:type="paragraph" w:customStyle="1" w:styleId="CoverHeading2">
    <w:name w:val="Cover Heading 2"/>
    <w:basedOn w:val="Normalny"/>
    <w:next w:val="Normalny"/>
    <w:rsid w:val="00BC73F2"/>
    <w:pPr>
      <w:spacing w:line="240" w:lineRule="auto"/>
      <w:jc w:val="right"/>
    </w:pPr>
    <w:rPr>
      <w:rFonts w:ascii="Calibri" w:eastAsia="Calibri" w:hAnsi="Calibri" w:cs="Calibri"/>
      <w:color w:val="800000"/>
      <w:sz w:val="60"/>
      <w:szCs w:val="60"/>
      <w:lang w:eastAsia="pl-PL"/>
    </w:rPr>
  </w:style>
  <w:style w:type="paragraph" w:customStyle="1" w:styleId="CoverText1">
    <w:name w:val="Cover Text 1"/>
    <w:basedOn w:val="Normalny"/>
    <w:next w:val="Normalny"/>
    <w:rsid w:val="00BC73F2"/>
    <w:pPr>
      <w:spacing w:line="240" w:lineRule="auto"/>
      <w:jc w:val="right"/>
    </w:pPr>
    <w:rPr>
      <w:rFonts w:ascii="Liberation Sans Narrow" w:eastAsia="Liberation Sans Narrow" w:hAnsi="Liberation Sans Narrow" w:cs="Liberation Sans Narrow"/>
      <w:sz w:val="28"/>
      <w:szCs w:val="28"/>
      <w:lang w:eastAsia="pl-PL"/>
    </w:rPr>
  </w:style>
  <w:style w:type="paragraph" w:customStyle="1" w:styleId="CoverText2">
    <w:name w:val="Cover Text 2"/>
    <w:basedOn w:val="Normalny"/>
    <w:next w:val="Normalny"/>
    <w:rsid w:val="00BC73F2"/>
    <w:pPr>
      <w:spacing w:line="240" w:lineRule="auto"/>
      <w:jc w:val="right"/>
    </w:pPr>
    <w:rPr>
      <w:rFonts w:ascii="Liberation Sans Narrow" w:eastAsia="Liberation Sans Narrow" w:hAnsi="Liberation Sans Narrow" w:cs="Liberation Sans Narrow"/>
      <w:color w:val="7F7F7F"/>
      <w:lang w:eastAsia="pl-PL"/>
    </w:rPr>
  </w:style>
  <w:style w:type="paragraph" w:styleId="Spistreci5">
    <w:name w:val="toc 5"/>
    <w:basedOn w:val="Normalny"/>
    <w:next w:val="Normalny"/>
    <w:uiPriority w:val="39"/>
    <w:rsid w:val="00BC73F2"/>
    <w:pPr>
      <w:spacing w:before="40" w:after="20" w:line="240" w:lineRule="auto"/>
      <w:ind w:left="720" w:right="720"/>
    </w:pPr>
    <w:rPr>
      <w:lang w:eastAsia="pl-PL"/>
    </w:rPr>
  </w:style>
  <w:style w:type="paragraph" w:styleId="Spistreci6">
    <w:name w:val="toc 6"/>
    <w:basedOn w:val="Normalny"/>
    <w:next w:val="Normalny"/>
    <w:uiPriority w:val="39"/>
    <w:rsid w:val="00BC73F2"/>
    <w:pPr>
      <w:spacing w:before="40" w:after="20" w:line="240" w:lineRule="auto"/>
      <w:ind w:left="900" w:right="720"/>
    </w:pPr>
    <w:rPr>
      <w:lang w:eastAsia="pl-PL"/>
    </w:rPr>
  </w:style>
  <w:style w:type="paragraph" w:styleId="Spistreci8">
    <w:name w:val="toc 8"/>
    <w:basedOn w:val="Normalny"/>
    <w:next w:val="Normalny"/>
    <w:uiPriority w:val="39"/>
    <w:rsid w:val="00BC73F2"/>
    <w:pPr>
      <w:spacing w:before="40" w:after="20" w:line="240" w:lineRule="auto"/>
      <w:ind w:left="1260" w:right="720"/>
    </w:pPr>
    <w:rPr>
      <w:lang w:eastAsia="pl-PL"/>
    </w:rPr>
  </w:style>
  <w:style w:type="paragraph" w:styleId="Spistreci9">
    <w:name w:val="toc 9"/>
    <w:basedOn w:val="Normalny"/>
    <w:next w:val="Normalny"/>
    <w:uiPriority w:val="39"/>
    <w:rsid w:val="00BC73F2"/>
    <w:pPr>
      <w:spacing w:before="40" w:after="20" w:line="240" w:lineRule="auto"/>
      <w:ind w:left="1440" w:right="720"/>
    </w:pPr>
    <w:rPr>
      <w:lang w:eastAsia="pl-PL"/>
    </w:rPr>
  </w:style>
  <w:style w:type="paragraph" w:customStyle="1" w:styleId="Properties">
    <w:name w:val="Properties"/>
    <w:basedOn w:val="Normalny"/>
    <w:next w:val="Normalny"/>
    <w:rsid w:val="00BC73F2"/>
    <w:pPr>
      <w:spacing w:line="240" w:lineRule="auto"/>
      <w:jc w:val="right"/>
    </w:pPr>
    <w:rPr>
      <w:color w:val="5F5F5F"/>
      <w:lang w:eastAsia="pl-PL"/>
    </w:rPr>
  </w:style>
  <w:style w:type="paragraph" w:customStyle="1" w:styleId="Notes">
    <w:name w:val="Notes"/>
    <w:basedOn w:val="Normalny"/>
    <w:next w:val="Normalny"/>
    <w:rsid w:val="00BC73F2"/>
    <w:pPr>
      <w:spacing w:line="240" w:lineRule="auto"/>
    </w:pPr>
    <w:rPr>
      <w:lang w:eastAsia="pl-PL"/>
    </w:rPr>
  </w:style>
  <w:style w:type="paragraph" w:customStyle="1" w:styleId="DiagramImage">
    <w:name w:val="Diagram Image"/>
    <w:basedOn w:val="Normalny"/>
    <w:next w:val="Normalny"/>
    <w:rsid w:val="00BC73F2"/>
    <w:pPr>
      <w:spacing w:line="240" w:lineRule="auto"/>
      <w:jc w:val="center"/>
    </w:pPr>
    <w:rPr>
      <w:szCs w:val="24"/>
      <w:lang w:eastAsia="pl-PL"/>
    </w:rPr>
  </w:style>
  <w:style w:type="paragraph" w:customStyle="1" w:styleId="DiagramLabel">
    <w:name w:val="Diagram Label"/>
    <w:basedOn w:val="Normalny"/>
    <w:next w:val="Normalny"/>
    <w:rsid w:val="00BC73F2"/>
    <w:pPr>
      <w:spacing w:line="240" w:lineRule="auto"/>
      <w:jc w:val="center"/>
    </w:pPr>
    <w:rPr>
      <w:sz w:val="16"/>
      <w:szCs w:val="16"/>
      <w:lang w:eastAsia="pl-PL"/>
    </w:rPr>
  </w:style>
  <w:style w:type="paragraph" w:customStyle="1" w:styleId="TableLabel">
    <w:name w:val="Table Label"/>
    <w:basedOn w:val="Normalny"/>
    <w:next w:val="Normalny"/>
    <w:rsid w:val="00BC73F2"/>
    <w:pPr>
      <w:spacing w:line="240" w:lineRule="auto"/>
    </w:pPr>
    <w:rPr>
      <w:sz w:val="16"/>
      <w:szCs w:val="16"/>
      <w:lang w:eastAsia="pl-PL"/>
    </w:rPr>
  </w:style>
  <w:style w:type="paragraph" w:customStyle="1" w:styleId="TableHeading0">
    <w:name w:val="Table Heading"/>
    <w:basedOn w:val="Normalny"/>
    <w:next w:val="Normalny"/>
    <w:rsid w:val="00BC73F2"/>
    <w:pPr>
      <w:spacing w:before="80" w:after="40" w:line="240" w:lineRule="auto"/>
      <w:ind w:left="90" w:right="90"/>
    </w:pPr>
    <w:rPr>
      <w:b/>
      <w:sz w:val="18"/>
      <w:szCs w:val="18"/>
      <w:lang w:eastAsia="pl-PL"/>
    </w:rPr>
  </w:style>
  <w:style w:type="paragraph" w:customStyle="1" w:styleId="TableTitle0">
    <w:name w:val="Table Title 0"/>
    <w:basedOn w:val="Normalny"/>
    <w:next w:val="Normalny"/>
    <w:rsid w:val="00BC73F2"/>
    <w:pPr>
      <w:spacing w:line="240" w:lineRule="auto"/>
      <w:ind w:left="270" w:right="270"/>
    </w:pPr>
    <w:rPr>
      <w:b/>
      <w:sz w:val="22"/>
      <w:szCs w:val="22"/>
      <w:lang w:eastAsia="pl-PL"/>
    </w:rPr>
  </w:style>
  <w:style w:type="paragraph" w:customStyle="1" w:styleId="TableTitle1">
    <w:name w:val="Table Title 1"/>
    <w:basedOn w:val="Normalny"/>
    <w:next w:val="Normalny"/>
    <w:rsid w:val="00BC73F2"/>
    <w:pPr>
      <w:spacing w:before="80" w:after="80" w:line="240" w:lineRule="auto"/>
      <w:ind w:left="180" w:right="270"/>
    </w:pPr>
    <w:rPr>
      <w:b/>
      <w:sz w:val="18"/>
      <w:szCs w:val="18"/>
      <w:u w:val="single" w:color="000000"/>
      <w:lang w:eastAsia="pl-PL"/>
    </w:rPr>
  </w:style>
  <w:style w:type="paragraph" w:customStyle="1" w:styleId="TableTitle2">
    <w:name w:val="Table Title 2"/>
    <w:basedOn w:val="Normalny"/>
    <w:next w:val="Normalny"/>
    <w:rsid w:val="00BC73F2"/>
    <w:pPr>
      <w:spacing w:after="120" w:line="240" w:lineRule="auto"/>
      <w:ind w:left="270" w:right="270"/>
    </w:pPr>
    <w:rPr>
      <w:sz w:val="18"/>
      <w:szCs w:val="18"/>
      <w:u w:val="single" w:color="000000"/>
      <w:lang w:eastAsia="pl-PL"/>
    </w:rPr>
  </w:style>
  <w:style w:type="paragraph" w:customStyle="1" w:styleId="TableTextNormal">
    <w:name w:val="Table Text Normal"/>
    <w:basedOn w:val="Normalny"/>
    <w:next w:val="Normalny"/>
    <w:rsid w:val="00BC73F2"/>
    <w:pPr>
      <w:spacing w:before="20" w:after="20" w:line="240" w:lineRule="auto"/>
      <w:ind w:left="270" w:right="270"/>
    </w:pPr>
    <w:rPr>
      <w:sz w:val="18"/>
      <w:szCs w:val="18"/>
      <w:lang w:eastAsia="pl-PL"/>
    </w:rPr>
  </w:style>
  <w:style w:type="paragraph" w:customStyle="1" w:styleId="TableTextLight">
    <w:name w:val="Table Text Light"/>
    <w:basedOn w:val="Normalny"/>
    <w:next w:val="Normalny"/>
    <w:rsid w:val="00BC73F2"/>
    <w:pPr>
      <w:spacing w:before="20" w:after="20" w:line="240" w:lineRule="auto"/>
      <w:ind w:left="270" w:right="270"/>
    </w:pPr>
    <w:rPr>
      <w:color w:val="2F2F2F"/>
      <w:sz w:val="18"/>
      <w:szCs w:val="18"/>
      <w:lang w:eastAsia="pl-PL"/>
    </w:rPr>
  </w:style>
  <w:style w:type="paragraph" w:customStyle="1" w:styleId="TableTextBold">
    <w:name w:val="Table Text Bold"/>
    <w:basedOn w:val="Normalny"/>
    <w:next w:val="Normalny"/>
    <w:rsid w:val="00BC73F2"/>
    <w:pPr>
      <w:spacing w:before="20" w:after="20" w:line="240" w:lineRule="auto"/>
      <w:ind w:left="270" w:right="270"/>
    </w:pPr>
    <w:rPr>
      <w:b/>
      <w:sz w:val="18"/>
      <w:szCs w:val="18"/>
      <w:lang w:eastAsia="pl-PL"/>
    </w:rPr>
  </w:style>
  <w:style w:type="paragraph" w:customStyle="1" w:styleId="CoverText3">
    <w:name w:val="Cover Text 3"/>
    <w:basedOn w:val="Normalny"/>
    <w:next w:val="Normalny"/>
    <w:rsid w:val="00BC73F2"/>
    <w:pPr>
      <w:spacing w:line="240" w:lineRule="auto"/>
      <w:jc w:val="right"/>
    </w:pPr>
    <w:rPr>
      <w:rFonts w:ascii="Calibri" w:eastAsia="Calibri" w:hAnsi="Calibri" w:cs="Calibri"/>
      <w:b/>
      <w:color w:val="004080"/>
      <w:lang w:eastAsia="pl-PL"/>
    </w:rPr>
  </w:style>
  <w:style w:type="paragraph" w:customStyle="1" w:styleId="TitleSmall">
    <w:name w:val="Title Small"/>
    <w:basedOn w:val="Normalny"/>
    <w:next w:val="Normalny"/>
    <w:rsid w:val="00BC73F2"/>
    <w:pPr>
      <w:spacing w:after="80" w:line="240" w:lineRule="auto"/>
    </w:pPr>
    <w:rPr>
      <w:rFonts w:ascii="Calibri" w:eastAsia="Calibri" w:hAnsi="Calibri" w:cs="Calibri"/>
      <w:b/>
      <w:i/>
      <w:color w:val="3F3F3F"/>
      <w:lang w:eastAsia="pl-PL"/>
    </w:rPr>
  </w:style>
  <w:style w:type="paragraph" w:customStyle="1" w:styleId="TableTextCode">
    <w:name w:val="Table Text Code"/>
    <w:basedOn w:val="Normalny"/>
    <w:next w:val="Normalny"/>
    <w:rsid w:val="00BC73F2"/>
    <w:pPr>
      <w:spacing w:line="240" w:lineRule="auto"/>
      <w:ind w:left="90" w:right="90"/>
    </w:pPr>
    <w:rPr>
      <w:rFonts w:ascii="Courier New" w:eastAsia="Courier New" w:hAnsi="Courier New" w:cs="Courier New"/>
      <w:sz w:val="16"/>
      <w:szCs w:val="16"/>
      <w:lang w:eastAsia="pl-PL"/>
    </w:rPr>
  </w:style>
  <w:style w:type="character" w:customStyle="1" w:styleId="Code">
    <w:name w:val="Code"/>
    <w:rsid w:val="00BC73F2"/>
    <w:rPr>
      <w:rFonts w:ascii="Courier New" w:eastAsia="Courier New" w:hAnsi="Courier New" w:cs="Courier New"/>
    </w:rPr>
  </w:style>
  <w:style w:type="paragraph" w:customStyle="1" w:styleId="Items">
    <w:name w:val="Items"/>
    <w:basedOn w:val="Normalny"/>
    <w:next w:val="Normalny"/>
    <w:rsid w:val="00BC73F2"/>
    <w:pPr>
      <w:spacing w:line="240" w:lineRule="auto"/>
    </w:pPr>
    <w:rPr>
      <w:lang w:eastAsia="pl-PL"/>
    </w:rPr>
  </w:style>
  <w:style w:type="paragraph" w:customStyle="1" w:styleId="TableHeadingLight">
    <w:name w:val="Table Heading Light"/>
    <w:basedOn w:val="Normalny"/>
    <w:next w:val="Normalny"/>
    <w:rsid w:val="00BC73F2"/>
    <w:pPr>
      <w:spacing w:before="80" w:after="40" w:line="240" w:lineRule="auto"/>
      <w:ind w:left="90" w:right="90"/>
    </w:pPr>
    <w:rPr>
      <w:b/>
      <w:color w:val="4F4F4F"/>
      <w:sz w:val="18"/>
      <w:szCs w:val="18"/>
      <w:lang w:eastAsia="pl-PL"/>
    </w:rPr>
  </w:style>
  <w:style w:type="character" w:customStyle="1" w:styleId="TableFieldLabel">
    <w:name w:val="Table Field Label"/>
    <w:rsid w:val="00BC73F2"/>
    <w:rPr>
      <w:rFonts w:ascii="Times New Roman" w:eastAsia="Times New Roman" w:hAnsi="Times New Roman" w:cs="Times New Roman"/>
      <w:color w:val="6F6F6F"/>
    </w:rPr>
  </w:style>
  <w:style w:type="paragraph" w:customStyle="1" w:styleId="DefaultStyle">
    <w:name w:val="Default Style"/>
    <w:basedOn w:val="Normalny"/>
    <w:next w:val="Normalny"/>
    <w:rsid w:val="00BC73F2"/>
    <w:pPr>
      <w:spacing w:line="240" w:lineRule="auto"/>
    </w:pPr>
    <w:rPr>
      <w:color w:val="000000"/>
      <w:szCs w:val="24"/>
      <w:lang w:eastAsia="pl-PL"/>
    </w:rPr>
  </w:style>
  <w:style w:type="paragraph" w:customStyle="1" w:styleId="TableContents">
    <w:name w:val="Table Contents"/>
    <w:basedOn w:val="Normalny"/>
    <w:rsid w:val="00BC73F2"/>
    <w:pPr>
      <w:spacing w:line="240" w:lineRule="auto"/>
    </w:pPr>
    <w:rPr>
      <w:rFonts w:ascii="Arial" w:eastAsia="Arial" w:hAnsi="Arial" w:cs="Arial"/>
      <w:szCs w:val="24"/>
      <w:lang w:eastAsia="pl-PL"/>
    </w:rPr>
  </w:style>
  <w:style w:type="paragraph" w:customStyle="1" w:styleId="Contents9">
    <w:name w:val="Contents 9"/>
    <w:basedOn w:val="Normalny"/>
    <w:rsid w:val="00BC73F2"/>
    <w:pPr>
      <w:spacing w:before="40" w:after="20" w:line="240" w:lineRule="auto"/>
      <w:ind w:left="1440" w:right="720"/>
    </w:pPr>
    <w:rPr>
      <w:color w:val="000000"/>
      <w:lang w:eastAsia="pl-PL"/>
    </w:rPr>
  </w:style>
  <w:style w:type="paragraph" w:customStyle="1" w:styleId="Contents8">
    <w:name w:val="Contents 8"/>
    <w:basedOn w:val="Normalny"/>
    <w:rsid w:val="00BC73F2"/>
    <w:pPr>
      <w:spacing w:before="40" w:after="20" w:line="240" w:lineRule="auto"/>
      <w:ind w:left="1260" w:right="720"/>
    </w:pPr>
    <w:rPr>
      <w:color w:val="000000"/>
      <w:lang w:eastAsia="pl-PL"/>
    </w:rPr>
  </w:style>
  <w:style w:type="paragraph" w:customStyle="1" w:styleId="Contents7">
    <w:name w:val="Contents 7"/>
    <w:basedOn w:val="Normalny"/>
    <w:rsid w:val="00BC73F2"/>
    <w:pPr>
      <w:spacing w:before="40" w:after="20" w:line="240" w:lineRule="auto"/>
      <w:ind w:left="1080" w:right="720"/>
    </w:pPr>
    <w:rPr>
      <w:color w:val="000000"/>
      <w:lang w:eastAsia="pl-PL"/>
    </w:rPr>
  </w:style>
  <w:style w:type="paragraph" w:customStyle="1" w:styleId="Contents6">
    <w:name w:val="Contents 6"/>
    <w:basedOn w:val="Normalny"/>
    <w:rsid w:val="00BC73F2"/>
    <w:pPr>
      <w:spacing w:before="40" w:after="20" w:line="240" w:lineRule="auto"/>
      <w:ind w:left="900" w:right="720"/>
    </w:pPr>
    <w:rPr>
      <w:color w:val="000000"/>
      <w:lang w:eastAsia="pl-PL"/>
    </w:rPr>
  </w:style>
  <w:style w:type="paragraph" w:customStyle="1" w:styleId="Contents5">
    <w:name w:val="Contents 5"/>
    <w:basedOn w:val="Normalny"/>
    <w:rsid w:val="00BC73F2"/>
    <w:pPr>
      <w:spacing w:before="40" w:after="20" w:line="240" w:lineRule="auto"/>
      <w:ind w:left="720" w:right="720"/>
    </w:pPr>
    <w:rPr>
      <w:color w:val="000000"/>
      <w:lang w:eastAsia="pl-PL"/>
    </w:rPr>
  </w:style>
  <w:style w:type="paragraph" w:customStyle="1" w:styleId="Contents4">
    <w:name w:val="Contents 4"/>
    <w:basedOn w:val="Normalny"/>
    <w:rsid w:val="00BC73F2"/>
    <w:pPr>
      <w:spacing w:before="40" w:after="20" w:line="240" w:lineRule="auto"/>
      <w:ind w:left="540" w:right="720"/>
    </w:pPr>
    <w:rPr>
      <w:color w:val="000000"/>
      <w:lang w:eastAsia="pl-PL"/>
    </w:rPr>
  </w:style>
  <w:style w:type="paragraph" w:customStyle="1" w:styleId="Contents3">
    <w:name w:val="Contents 3"/>
    <w:basedOn w:val="Normalny"/>
    <w:rsid w:val="00BC73F2"/>
    <w:pPr>
      <w:spacing w:before="40" w:after="20" w:line="240" w:lineRule="auto"/>
      <w:ind w:left="360" w:right="720"/>
    </w:pPr>
    <w:rPr>
      <w:color w:val="000000"/>
      <w:lang w:eastAsia="pl-PL"/>
    </w:rPr>
  </w:style>
  <w:style w:type="paragraph" w:customStyle="1" w:styleId="Contents2">
    <w:name w:val="Contents 2"/>
    <w:basedOn w:val="Normalny"/>
    <w:rsid w:val="00BC73F2"/>
    <w:pPr>
      <w:spacing w:before="40" w:after="20" w:line="240" w:lineRule="auto"/>
      <w:ind w:left="180" w:right="720"/>
    </w:pPr>
    <w:rPr>
      <w:color w:val="000000"/>
      <w:lang w:eastAsia="pl-PL"/>
    </w:rPr>
  </w:style>
  <w:style w:type="paragraph" w:customStyle="1" w:styleId="Contents1">
    <w:name w:val="Contents 1"/>
    <w:basedOn w:val="Normalny"/>
    <w:rsid w:val="00BC73F2"/>
    <w:pPr>
      <w:spacing w:before="120" w:after="40" w:line="240" w:lineRule="auto"/>
      <w:ind w:right="720"/>
    </w:pPr>
    <w:rPr>
      <w:b/>
      <w:color w:val="000000"/>
      <w:lang w:eastAsia="pl-PL"/>
    </w:rPr>
  </w:style>
  <w:style w:type="paragraph" w:customStyle="1" w:styleId="ContentsHeading">
    <w:name w:val="Contents Heading"/>
    <w:basedOn w:val="Normalny"/>
    <w:rsid w:val="00BC73F2"/>
    <w:pPr>
      <w:keepNext/>
      <w:spacing w:before="240" w:after="80" w:line="240" w:lineRule="auto"/>
    </w:pPr>
    <w:rPr>
      <w:rFonts w:ascii="Calibri" w:eastAsia="Calibri" w:hAnsi="Calibri" w:cs="Calibri"/>
      <w:b/>
      <w:color w:val="000000"/>
      <w:sz w:val="32"/>
      <w:szCs w:val="32"/>
      <w:lang w:eastAsia="pl-PL"/>
    </w:rPr>
  </w:style>
  <w:style w:type="paragraph" w:customStyle="1" w:styleId="Index">
    <w:name w:val="Index"/>
    <w:basedOn w:val="Normalny"/>
    <w:rsid w:val="00BC73F2"/>
    <w:pPr>
      <w:spacing w:line="240" w:lineRule="auto"/>
    </w:pPr>
    <w:rPr>
      <w:szCs w:val="24"/>
      <w:lang w:eastAsia="pl-PL"/>
    </w:rPr>
  </w:style>
  <w:style w:type="paragraph" w:styleId="Lista">
    <w:name w:val="List"/>
    <w:basedOn w:val="Normalny"/>
    <w:rsid w:val="00BC73F2"/>
    <w:pPr>
      <w:spacing w:after="120" w:line="240" w:lineRule="auto"/>
    </w:pPr>
    <w:rPr>
      <w:szCs w:val="24"/>
      <w:lang w:eastAsia="pl-PL"/>
    </w:rPr>
  </w:style>
  <w:style w:type="paragraph" w:customStyle="1" w:styleId="TextBody">
    <w:name w:val="Text Body"/>
    <w:basedOn w:val="Normalny"/>
    <w:rsid w:val="00BC73F2"/>
    <w:pPr>
      <w:spacing w:after="120" w:line="240" w:lineRule="auto"/>
    </w:pPr>
    <w:rPr>
      <w:rFonts w:ascii="Arial" w:eastAsia="Arial" w:hAnsi="Arial" w:cs="Arial"/>
      <w:szCs w:val="24"/>
      <w:lang w:eastAsia="pl-PL"/>
    </w:rPr>
  </w:style>
  <w:style w:type="paragraph" w:customStyle="1" w:styleId="Heading">
    <w:name w:val="Heading"/>
    <w:basedOn w:val="Normalny"/>
    <w:next w:val="TextBody"/>
    <w:rsid w:val="00BC73F2"/>
    <w:pPr>
      <w:keepNext/>
      <w:spacing w:before="240" w:after="120" w:line="240" w:lineRule="auto"/>
    </w:pPr>
    <w:rPr>
      <w:rFonts w:ascii="Arial" w:eastAsia="Arial" w:hAnsi="Arial" w:cs="Arial"/>
      <w:sz w:val="28"/>
      <w:szCs w:val="28"/>
      <w:lang w:eastAsia="pl-PL"/>
    </w:rPr>
  </w:style>
  <w:style w:type="character" w:customStyle="1" w:styleId="AllCaps">
    <w:name w:val="All Caps"/>
    <w:rsid w:val="00BC73F2"/>
    <w:rPr>
      <w:caps/>
    </w:rPr>
  </w:style>
  <w:style w:type="table" w:customStyle="1" w:styleId="Tabelalisty3akcent11">
    <w:name w:val="Tabela listy 3 — akcent 11"/>
    <w:basedOn w:val="Standardowy"/>
    <w:uiPriority w:val="48"/>
    <w:rsid w:val="00BC73F2"/>
    <w:rPr>
      <w:rFonts w:ascii="Arial" w:eastAsia="Arial" w:hAnsi="Arial" w:cs="Arial"/>
      <w:sz w:val="24"/>
      <w:szCs w:val="24"/>
    </w:rPr>
    <w:tblPr>
      <w:tblStyleRowBandSize w:val="1"/>
      <w:tblStyleColBandSize w:val="1"/>
      <w:tblBorders>
        <w:top w:val="single" w:sz="4" w:space="0" w:color="4472C4"/>
        <w:left w:val="single" w:sz="4" w:space="0" w:color="4472C4"/>
        <w:bottom w:val="single" w:sz="4" w:space="0" w:color="4472C4"/>
        <w:right w:val="single" w:sz="4" w:space="0" w:color="4472C4"/>
      </w:tblBorders>
    </w:tblPr>
    <w:tblStylePr w:type="firstRow">
      <w:rPr>
        <w:b/>
        <w:bCs/>
        <w:color w:val="FFFFFF"/>
      </w:rPr>
      <w:tblPr/>
      <w:tcPr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4472C4"/>
          <w:right w:val="single" w:sz="4" w:space="0" w:color="4472C4"/>
        </w:tcBorders>
      </w:tcPr>
    </w:tblStylePr>
    <w:tblStylePr w:type="band1Horz">
      <w:tblPr/>
      <w:tcPr>
        <w:tcBorders>
          <w:top w:val="single" w:sz="4" w:space="0" w:color="4472C4"/>
          <w:bottom w:val="single" w:sz="4" w:space="0" w:color="4472C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/>
          <w:left w:val="nil"/>
        </w:tcBorders>
      </w:tcPr>
    </w:tblStylePr>
    <w:tblStylePr w:type="swCell">
      <w:tblPr/>
      <w:tcPr>
        <w:tcBorders>
          <w:top w:val="double" w:sz="4" w:space="0" w:color="4472C4"/>
          <w:right w:val="nil"/>
        </w:tcBorders>
      </w:tcPr>
    </w:tblStylePr>
  </w:style>
  <w:style w:type="table" w:customStyle="1" w:styleId="Tabelalisty4akcent51">
    <w:name w:val="Tabela listy 4 — akcent 51"/>
    <w:basedOn w:val="Standardowy"/>
    <w:uiPriority w:val="49"/>
    <w:rsid w:val="00BC73F2"/>
    <w:rPr>
      <w:rFonts w:ascii="Arial" w:eastAsia="Arial" w:hAnsi="Arial" w:cs="Arial"/>
      <w:sz w:val="24"/>
      <w:szCs w:val="24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paragraph" w:customStyle="1" w:styleId="Tytudokumentu">
    <w:name w:val="Tytuł dokumentu"/>
    <w:basedOn w:val="BalloonText0"/>
    <w:rsid w:val="00BC73F2"/>
    <w:pPr>
      <w:spacing w:line="240" w:lineRule="auto"/>
      <w:jc w:val="center"/>
    </w:pPr>
    <w:rPr>
      <w:rFonts w:ascii="Trebuchet MS" w:eastAsia="MS Mincho" w:hAnsi="Trebuchet MS" w:cs="Times New Roman"/>
      <w:b/>
      <w:bCs/>
      <w:caps/>
      <w:color w:val="333399"/>
      <w:sz w:val="48"/>
      <w:szCs w:val="20"/>
      <w:lang w:val="x-none" w:eastAsia="x-none"/>
    </w:rPr>
  </w:style>
  <w:style w:type="character" w:customStyle="1" w:styleId="Podtytutabeli">
    <w:name w:val="Podtytuł tabeli"/>
    <w:rsid w:val="00BC73F2"/>
    <w:rPr>
      <w:rFonts w:ascii="Trebuchet MS" w:hAnsi="Trebuchet MS"/>
      <w:b/>
      <w:bCs/>
      <w:color w:val="FFFFFF"/>
      <w:sz w:val="20"/>
    </w:rPr>
  </w:style>
  <w:style w:type="paragraph" w:customStyle="1" w:styleId="Nagwektabelizmian">
    <w:name w:val="Nagłówek tabeli zmian"/>
    <w:basedOn w:val="Normalny"/>
    <w:rsid w:val="00BC73F2"/>
    <w:pPr>
      <w:spacing w:line="240" w:lineRule="auto"/>
      <w:jc w:val="center"/>
    </w:pPr>
    <w:rPr>
      <w:rFonts w:ascii="Trebuchet MS" w:eastAsia="MS Mincho" w:hAnsi="Trebuchet MS"/>
      <w:lang w:eastAsia="pl-PL"/>
    </w:rPr>
  </w:style>
  <w:style w:type="character" w:customStyle="1" w:styleId="Tekstdlanagwkatabeli">
    <w:name w:val="Tekst dla nagłówka tabeli"/>
    <w:rsid w:val="00BC73F2"/>
    <w:rPr>
      <w:rFonts w:ascii="Trebuchet MS" w:hAnsi="Trebuchet MS"/>
      <w:sz w:val="20"/>
    </w:rPr>
  </w:style>
  <w:style w:type="character" w:customStyle="1" w:styleId="NormalnyMS">
    <w:name w:val="Normalny MS"/>
    <w:rsid w:val="00BC73F2"/>
    <w:rPr>
      <w:rFonts w:ascii="Trebuchet MS" w:hAnsi="Trebuchet MS"/>
      <w:sz w:val="22"/>
    </w:rPr>
  </w:style>
  <w:style w:type="paragraph" w:customStyle="1" w:styleId="ABGTytuldokumentu">
    <w:name w:val="ABG_Tytul_dokumentu"/>
    <w:basedOn w:val="ABGZwyklytekst"/>
    <w:next w:val="ABGZwyklytekst"/>
    <w:rsid w:val="00BC73F2"/>
    <w:pPr>
      <w:spacing w:before="4440" w:after="240"/>
      <w:jc w:val="center"/>
      <w:outlineLvl w:val="0"/>
    </w:pPr>
    <w:rPr>
      <w:b/>
      <w:caps/>
      <w:sz w:val="56"/>
    </w:rPr>
  </w:style>
  <w:style w:type="paragraph" w:customStyle="1" w:styleId="ABGZwyklytekst">
    <w:name w:val="ABG_Zwykly_tekst"/>
    <w:rsid w:val="00BC73F2"/>
    <w:pPr>
      <w:spacing w:before="60" w:after="60"/>
    </w:pPr>
    <w:rPr>
      <w:rFonts w:ascii="Tahoma" w:eastAsia="MS Mincho" w:hAnsi="Tahoma"/>
      <w:sz w:val="24"/>
    </w:rPr>
  </w:style>
  <w:style w:type="paragraph" w:customStyle="1" w:styleId="xmsonormal">
    <w:name w:val="x_msonormal"/>
    <w:basedOn w:val="Normalny"/>
    <w:rsid w:val="00BC73F2"/>
    <w:pPr>
      <w:spacing w:line="240" w:lineRule="auto"/>
    </w:pPr>
    <w:rPr>
      <w:rFonts w:ascii="Calibri" w:eastAsia="Calibri" w:hAnsi="Calibri" w:cs="Calibri"/>
      <w:sz w:val="22"/>
      <w:szCs w:val="22"/>
      <w:lang w:eastAsia="pl-PL"/>
    </w:rPr>
  </w:style>
  <w:style w:type="paragraph" w:customStyle="1" w:styleId="Teksttabeli">
    <w:name w:val="Tekst tabeli"/>
    <w:basedOn w:val="Tekstpodstawowy"/>
    <w:link w:val="TeksttabeliZnak"/>
    <w:qFormat/>
    <w:rsid w:val="000B6500"/>
    <w:pPr>
      <w:spacing w:before="60" w:after="0" w:line="240" w:lineRule="auto"/>
    </w:pPr>
    <w:rPr>
      <w:rFonts w:ascii="Trebuchet MS" w:eastAsia="MS Mincho" w:hAnsi="Trebuchet MS"/>
      <w:color w:val="000000"/>
      <w:lang w:val="pl-PL" w:eastAsia="pl-PL"/>
    </w:rPr>
  </w:style>
  <w:style w:type="character" w:customStyle="1" w:styleId="TeksttabeliZnak">
    <w:name w:val="Tekst tabeli Znak"/>
    <w:link w:val="Teksttabeli"/>
    <w:rsid w:val="000B6500"/>
    <w:rPr>
      <w:rFonts w:ascii="Trebuchet MS" w:eastAsia="MS Mincho" w:hAnsi="Trebuchet MS"/>
      <w:color w:val="000000"/>
    </w:rPr>
  </w:style>
  <w:style w:type="paragraph" w:customStyle="1" w:styleId="ABGStopkasekcjalewa">
    <w:name w:val="ABG_Stopka_sekcja_lewa"/>
    <w:basedOn w:val="Normalny"/>
    <w:rsid w:val="000B6500"/>
    <w:pPr>
      <w:spacing w:before="60" w:after="60" w:line="240" w:lineRule="auto"/>
    </w:pPr>
    <w:rPr>
      <w:rFonts w:ascii="Tahoma" w:eastAsia="MS Mincho" w:hAnsi="Tahoma" w:cs="Tahoma"/>
      <w:color w:val="808080"/>
      <w:spacing w:val="20"/>
      <w:sz w:val="18"/>
      <w:lang w:eastAsia="pl-PL"/>
    </w:rPr>
  </w:style>
  <w:style w:type="paragraph" w:customStyle="1" w:styleId="ABGStopkasekcjasrodek">
    <w:name w:val="ABG_Stopka_sekcja_srodek"/>
    <w:basedOn w:val="Normalny"/>
    <w:rsid w:val="000B6500"/>
    <w:pPr>
      <w:spacing w:before="60" w:after="60" w:line="240" w:lineRule="auto"/>
      <w:jc w:val="center"/>
    </w:pPr>
    <w:rPr>
      <w:rFonts w:ascii="Tahoma" w:eastAsia="MS Mincho" w:hAnsi="Tahoma" w:cs="Tahoma"/>
      <w:i/>
      <w:iCs/>
      <w:color w:val="808080"/>
      <w:spacing w:val="20"/>
      <w:sz w:val="18"/>
      <w:lang w:eastAsia="pl-PL"/>
    </w:rPr>
  </w:style>
  <w:style w:type="paragraph" w:customStyle="1" w:styleId="ABGStopkanumerowanie">
    <w:name w:val="ABG_Stopka_numerowanie"/>
    <w:basedOn w:val="Normalny"/>
    <w:next w:val="Normalny"/>
    <w:rsid w:val="000B6500"/>
    <w:pPr>
      <w:spacing w:before="60" w:after="60" w:line="240" w:lineRule="auto"/>
      <w:jc w:val="right"/>
    </w:pPr>
    <w:rPr>
      <w:rFonts w:ascii="Tahoma" w:eastAsia="MS Mincho" w:hAnsi="Tahoma" w:cs="Tahoma"/>
      <w:color w:val="808080"/>
      <w:spacing w:val="20"/>
      <w:sz w:val="18"/>
      <w:lang w:eastAsia="pl-PL"/>
    </w:rPr>
  </w:style>
  <w:style w:type="paragraph" w:styleId="Poprawka">
    <w:name w:val="Revision"/>
    <w:hidden/>
    <w:uiPriority w:val="99"/>
    <w:semiHidden/>
    <w:rsid w:val="000B6500"/>
    <w:rPr>
      <w:rFonts w:ascii="Arial" w:eastAsia="MS Mincho" w:hAnsi="Arial"/>
      <w:sz w:val="24"/>
      <w:szCs w:val="24"/>
    </w:rPr>
  </w:style>
  <w:style w:type="paragraph" w:customStyle="1" w:styleId="Akapitzlist1">
    <w:name w:val="Akapit z listą1"/>
    <w:basedOn w:val="Normalny"/>
    <w:link w:val="ListParagraphZnak"/>
    <w:rsid w:val="000B6500"/>
    <w:pPr>
      <w:spacing w:after="200" w:line="276" w:lineRule="auto"/>
      <w:ind w:left="720"/>
      <w:contextualSpacing/>
    </w:pPr>
    <w:rPr>
      <w:rFonts w:ascii="Calibri" w:eastAsia="MS Mincho" w:hAnsi="Calibri"/>
      <w:sz w:val="22"/>
      <w:szCs w:val="22"/>
    </w:rPr>
  </w:style>
  <w:style w:type="character" w:customStyle="1" w:styleId="ListParagraphZnak">
    <w:name w:val="List Paragraph Znak"/>
    <w:link w:val="Akapitzlist1"/>
    <w:rsid w:val="000B6500"/>
    <w:rPr>
      <w:rFonts w:ascii="Calibri" w:eastAsia="MS Mincho" w:hAnsi="Calibri"/>
      <w:sz w:val="22"/>
      <w:szCs w:val="22"/>
      <w:lang w:eastAsia="en-US"/>
    </w:rPr>
  </w:style>
  <w:style w:type="character" w:customStyle="1" w:styleId="Tekstdlapodtytuu">
    <w:name w:val="Tekst dla podtytułu"/>
    <w:rsid w:val="000B6500"/>
    <w:rPr>
      <w:rFonts w:ascii="Trebuchet MS" w:hAnsi="Trebuchet MS"/>
      <w:i/>
      <w:iCs/>
      <w:sz w:val="20"/>
    </w:rPr>
  </w:style>
  <w:style w:type="paragraph" w:customStyle="1" w:styleId="DiagramEA">
    <w:name w:val="Diagram EA"/>
    <w:basedOn w:val="Legenda"/>
    <w:rsid w:val="000B6500"/>
    <w:pPr>
      <w:spacing w:before="0" w:after="0" w:line="240" w:lineRule="auto"/>
    </w:pPr>
    <w:rPr>
      <w:rFonts w:ascii="Trebuchet MS" w:eastAsia="MS Mincho" w:hAnsi="Trebuchet MS"/>
      <w:b/>
      <w:bCs/>
      <w:i w:val="0"/>
      <w:sz w:val="22"/>
      <w:lang w:eastAsia="pl-PL"/>
    </w:rPr>
  </w:style>
  <w:style w:type="paragraph" w:customStyle="1" w:styleId="OznaczeniePU">
    <w:name w:val="Oznaczenie PU"/>
    <w:basedOn w:val="TeksttabeliMS"/>
    <w:rsid w:val="000B6500"/>
    <w:pPr>
      <w:framePr w:hSpace="180" w:wrap="around" w:vAnchor="page" w:hAnchor="margin" w:y="8351"/>
    </w:pPr>
    <w:rPr>
      <w:rFonts w:eastAsia="MS Mincho"/>
      <w:b/>
      <w:color w:val="333399"/>
      <w:szCs w:val="20"/>
    </w:rPr>
  </w:style>
  <w:style w:type="paragraph" w:customStyle="1" w:styleId="KrokPUszczegy">
    <w:name w:val="Krok PU szczegóły"/>
    <w:basedOn w:val="TeksttabeliMS"/>
    <w:rsid w:val="000B6500"/>
    <w:pPr>
      <w:ind w:left="708"/>
    </w:pPr>
    <w:rPr>
      <w:rFonts w:eastAsia="MS Mincho"/>
      <w:szCs w:val="20"/>
    </w:rPr>
  </w:style>
  <w:style w:type="paragraph" w:customStyle="1" w:styleId="KrokPU">
    <w:name w:val="Krok PU"/>
    <w:basedOn w:val="TeksttabeliMS"/>
    <w:link w:val="KrokPUZnak"/>
    <w:rsid w:val="000B6500"/>
    <w:pPr>
      <w:ind w:left="1068" w:hanging="360"/>
    </w:pPr>
    <w:rPr>
      <w:rFonts w:eastAsia="MS Mincho"/>
      <w:szCs w:val="20"/>
    </w:rPr>
  </w:style>
  <w:style w:type="character" w:customStyle="1" w:styleId="KrokPUZnak">
    <w:name w:val="Krok PU Znak"/>
    <w:link w:val="KrokPU"/>
    <w:rsid w:val="000B6500"/>
    <w:rPr>
      <w:rFonts w:ascii="Trebuchet MS" w:eastAsia="MS Mincho" w:hAnsi="Trebuchet MS"/>
      <w:color w:val="000000"/>
    </w:rPr>
  </w:style>
  <w:style w:type="character" w:customStyle="1" w:styleId="Nagwekwewntrzny">
    <w:name w:val="Nagłówek wewnętrzny"/>
    <w:rsid w:val="000B6500"/>
    <w:rPr>
      <w:rFonts w:ascii="Trebuchet MS" w:hAnsi="Trebuchet MS"/>
      <w:b/>
      <w:color w:val="auto"/>
      <w:sz w:val="24"/>
    </w:rPr>
  </w:style>
  <w:style w:type="paragraph" w:customStyle="1" w:styleId="Tekstpodstawowybodytext">
    <w:name w:val="Tekst podstawowy.body text"/>
    <w:basedOn w:val="Normalny"/>
    <w:rsid w:val="000B6500"/>
    <w:pPr>
      <w:widowControl w:val="0"/>
      <w:spacing w:before="120" w:after="120" w:line="240" w:lineRule="auto"/>
      <w:ind w:left="2520"/>
    </w:pPr>
    <w:rPr>
      <w:rFonts w:ascii="Book Antiqua" w:eastAsia="MS Mincho" w:hAnsi="Book Antiqua"/>
      <w:snapToGrid w:val="0"/>
      <w:lang w:eastAsia="pl-PL"/>
    </w:rPr>
  </w:style>
  <w:style w:type="paragraph" w:customStyle="1" w:styleId="ABGNaglowek3">
    <w:name w:val="ABG_Naglowek_3"/>
    <w:basedOn w:val="Normalny"/>
    <w:next w:val="ABGZwyklytekst"/>
    <w:rsid w:val="000B6500"/>
    <w:pPr>
      <w:keepNext/>
      <w:spacing w:before="240" w:after="60" w:line="240" w:lineRule="auto"/>
      <w:outlineLvl w:val="2"/>
    </w:pPr>
    <w:rPr>
      <w:rFonts w:ascii="Tahoma" w:eastAsia="MS Mincho" w:hAnsi="Tahoma" w:cs="Arial"/>
      <w:b/>
      <w:bCs/>
      <w:kern w:val="32"/>
      <w:sz w:val="28"/>
      <w:szCs w:val="24"/>
      <w:lang w:eastAsia="pl-PL"/>
    </w:rPr>
  </w:style>
  <w:style w:type="character" w:styleId="Odwoanieprzypisukocowego">
    <w:name w:val="endnote reference"/>
    <w:uiPriority w:val="99"/>
    <w:rsid w:val="000B6500"/>
    <w:rPr>
      <w:vertAlign w:val="superscript"/>
    </w:rPr>
  </w:style>
  <w:style w:type="paragraph" w:customStyle="1" w:styleId="Punkt1">
    <w:name w:val="Punkt 1"/>
    <w:basedOn w:val="Normalny"/>
    <w:link w:val="Punkt1Znak"/>
    <w:qFormat/>
    <w:rsid w:val="000B6500"/>
    <w:pPr>
      <w:spacing w:before="120" w:after="120" w:line="276" w:lineRule="auto"/>
      <w:ind w:left="720" w:hanging="360"/>
    </w:pPr>
    <w:rPr>
      <w:rFonts w:ascii="Calibri" w:hAnsi="Calibri"/>
      <w:sz w:val="22"/>
      <w:szCs w:val="22"/>
    </w:rPr>
  </w:style>
  <w:style w:type="character" w:customStyle="1" w:styleId="Punkt1Znak">
    <w:name w:val="Punkt 1 Znak"/>
    <w:link w:val="Punkt1"/>
    <w:rsid w:val="000B6500"/>
    <w:rPr>
      <w:rFonts w:ascii="Calibri" w:hAnsi="Calibri"/>
      <w:sz w:val="22"/>
      <w:szCs w:val="22"/>
      <w:lang w:eastAsia="en-US"/>
    </w:rPr>
  </w:style>
  <w:style w:type="paragraph" w:customStyle="1" w:styleId="punkt2">
    <w:name w:val="punkt 2"/>
    <w:basedOn w:val="Punkt1"/>
    <w:qFormat/>
    <w:rsid w:val="000B6500"/>
    <w:pPr>
      <w:numPr>
        <w:ilvl w:val="1"/>
      </w:numPr>
      <w:tabs>
        <w:tab w:val="num" w:pos="720"/>
      </w:tabs>
      <w:ind w:left="720" w:hanging="360"/>
    </w:pPr>
  </w:style>
  <w:style w:type="character" w:customStyle="1" w:styleId="st">
    <w:name w:val="st"/>
    <w:rsid w:val="000B6500"/>
  </w:style>
  <w:style w:type="table" w:customStyle="1" w:styleId="Tabelasiatki1jasnaakcent11">
    <w:name w:val="Tabela siatki 1 — jasna — akcent 11"/>
    <w:basedOn w:val="Standardowy"/>
    <w:uiPriority w:val="46"/>
    <w:rsid w:val="000B6500"/>
    <w:rPr>
      <w:rFonts w:eastAsia="MS Mincho"/>
    </w:rPr>
    <w:tblPr>
      <w:tblStyleRowBandSize w:val="1"/>
      <w:tblStyleColBandSize w:val="1"/>
      <w:tblBorders>
        <w:top w:val="single" w:sz="4" w:space="0" w:color="B8CCE4"/>
        <w:left w:val="single" w:sz="4" w:space="0" w:color="B8CCE4"/>
        <w:bottom w:val="single" w:sz="4" w:space="0" w:color="B8CCE4"/>
        <w:right w:val="single" w:sz="4" w:space="0" w:color="B8CCE4"/>
        <w:insideH w:val="single" w:sz="4" w:space="0" w:color="B8CCE4"/>
        <w:insideV w:val="single" w:sz="4" w:space="0" w:color="B8CCE4"/>
      </w:tblBorders>
    </w:tblPr>
    <w:tblStylePr w:type="firstRow">
      <w:rPr>
        <w:b/>
        <w:bCs/>
      </w:rPr>
      <w:tblPr/>
      <w:tcPr>
        <w:tcBorders>
          <w:bottom w:val="single" w:sz="12" w:space="0" w:color="95B3D7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DefinitionList">
    <w:name w:val="Definition List"/>
    <w:basedOn w:val="Normalny"/>
    <w:next w:val="Normalny"/>
    <w:uiPriority w:val="99"/>
    <w:rsid w:val="00CB2BA3"/>
    <w:pPr>
      <w:autoSpaceDE w:val="0"/>
      <w:autoSpaceDN w:val="0"/>
      <w:adjustRightInd w:val="0"/>
      <w:spacing w:line="240" w:lineRule="auto"/>
      <w:ind w:left="360"/>
    </w:pPr>
    <w:rPr>
      <w:rFonts w:ascii="Trebuchet MS" w:eastAsia="Calibri" w:hAnsi="Trebuchet MS"/>
      <w:szCs w:val="24"/>
    </w:rPr>
  </w:style>
  <w:style w:type="paragraph" w:customStyle="1" w:styleId="Tekstdymka10">
    <w:name w:val="Tekst dymka10"/>
    <w:basedOn w:val="Normalny"/>
    <w:semiHidden/>
    <w:rsid w:val="00363259"/>
    <w:rPr>
      <w:rFonts w:ascii="Tahoma" w:hAnsi="Tahoma" w:cs="Tahoma"/>
      <w:sz w:val="16"/>
      <w:szCs w:val="16"/>
    </w:rPr>
  </w:style>
  <w:style w:type="paragraph" w:styleId="Tekstdymka">
    <w:name w:val="Balloon Text"/>
    <w:basedOn w:val="Normalny"/>
    <w:link w:val="TekstdymkaZnak1"/>
    <w:uiPriority w:val="99"/>
    <w:semiHidden/>
    <w:unhideWhenUsed/>
    <w:rsid w:val="00025BCE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1">
    <w:name w:val="Tekst dymka Znak1"/>
    <w:link w:val="Tekstdymka"/>
    <w:uiPriority w:val="99"/>
    <w:semiHidden/>
    <w:rsid w:val="00025BCE"/>
    <w:rPr>
      <w:rFonts w:ascii="Segoe UI" w:hAnsi="Segoe UI" w:cs="Segoe UI"/>
      <w:sz w:val="18"/>
      <w:szCs w:val="18"/>
      <w:lang w:eastAsia="en-US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6A4B5D"/>
    <w:rPr>
      <w:color w:val="605E5C"/>
      <w:shd w:val="clear" w:color="auto" w:fill="E1DFDD"/>
    </w:rPr>
  </w:style>
  <w:style w:type="character" w:customStyle="1" w:styleId="Wzmianka1">
    <w:name w:val="Wzmianka1"/>
    <w:basedOn w:val="Domylnaczcionkaakapitu"/>
    <w:uiPriority w:val="99"/>
    <w:unhideWhenUsed/>
    <w:rPr>
      <w:color w:val="2B579A"/>
      <w:shd w:val="clear" w:color="auto" w:fill="E6E6E6"/>
    </w:rPr>
  </w:style>
  <w:style w:type="table" w:customStyle="1" w:styleId="188">
    <w:name w:val="188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87">
    <w:name w:val="187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86">
    <w:name w:val="186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85">
    <w:name w:val="185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84">
    <w:name w:val="184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83">
    <w:name w:val="183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82">
    <w:name w:val="182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81">
    <w:name w:val="181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80">
    <w:name w:val="180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79">
    <w:name w:val="179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78">
    <w:name w:val="178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77">
    <w:name w:val="177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76">
    <w:name w:val="176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75">
    <w:name w:val="175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74">
    <w:name w:val="174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73">
    <w:name w:val="173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70">
    <w:name w:val="170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69">
    <w:name w:val="169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68">
    <w:name w:val="168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67">
    <w:name w:val="167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66">
    <w:name w:val="166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65">
    <w:name w:val="165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64">
    <w:name w:val="164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63">
    <w:name w:val="163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60">
    <w:name w:val="160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59">
    <w:name w:val="159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58">
    <w:name w:val="158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57">
    <w:name w:val="157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56">
    <w:name w:val="156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55">
    <w:name w:val="155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54">
    <w:name w:val="154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53">
    <w:name w:val="153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50">
    <w:name w:val="150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49">
    <w:name w:val="149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48">
    <w:name w:val="148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47">
    <w:name w:val="147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46">
    <w:name w:val="146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45">
    <w:name w:val="145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44">
    <w:name w:val="144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43">
    <w:name w:val="143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40">
    <w:name w:val="140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39">
    <w:name w:val="139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38">
    <w:name w:val="138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37">
    <w:name w:val="137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36">
    <w:name w:val="136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30">
    <w:name w:val="130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29">
    <w:name w:val="129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28">
    <w:name w:val="128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27">
    <w:name w:val="127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26">
    <w:name w:val="126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20">
    <w:name w:val="120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19">
    <w:name w:val="119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18">
    <w:name w:val="118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17">
    <w:name w:val="117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16">
    <w:name w:val="116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10">
    <w:name w:val="110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09">
    <w:name w:val="109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08">
    <w:name w:val="108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7">
    <w:name w:val="107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06">
    <w:name w:val="106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05">
    <w:name w:val="105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04">
    <w:name w:val="104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3">
    <w:name w:val="103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02">
    <w:name w:val="102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01">
    <w:name w:val="101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00">
    <w:name w:val="100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9">
    <w:name w:val="99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98">
    <w:name w:val="98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97">
    <w:name w:val="97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96">
    <w:name w:val="96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5">
    <w:name w:val="95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94">
    <w:name w:val="94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93">
    <w:name w:val="93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92">
    <w:name w:val="92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1">
    <w:name w:val="91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90">
    <w:name w:val="90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89">
    <w:name w:val="89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88">
    <w:name w:val="88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7">
    <w:name w:val="87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86">
    <w:name w:val="86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85">
    <w:name w:val="85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84">
    <w:name w:val="84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3">
    <w:name w:val="83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82">
    <w:name w:val="82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81">
    <w:name w:val="81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80">
    <w:name w:val="80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9">
    <w:name w:val="79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78">
    <w:name w:val="78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77">
    <w:name w:val="77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76">
    <w:name w:val="76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5">
    <w:name w:val="75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74">
    <w:name w:val="74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73">
    <w:name w:val="73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72">
    <w:name w:val="72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1">
    <w:name w:val="71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70">
    <w:name w:val="70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69">
    <w:name w:val="69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68">
    <w:name w:val="68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7">
    <w:name w:val="67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66">
    <w:name w:val="66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65">
    <w:name w:val="65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64">
    <w:name w:val="64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3">
    <w:name w:val="63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62">
    <w:name w:val="62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61">
    <w:name w:val="61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60">
    <w:name w:val="60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59">
    <w:name w:val="59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58">
    <w:name w:val="58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57">
    <w:name w:val="57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0">
    <w:name w:val="50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40">
    <w:name w:val="40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30">
    <w:name w:val="30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20">
    <w:name w:val="20"/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">
    <w:name w:val="10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9">
    <w:name w:val="9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8">
    <w:name w:val="8"/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7">
    <w:name w:val="7"/>
    <w:basedOn w:val="Standardowy"/>
    <w:tblPr>
      <w:tblStyleRowBandSize w:val="1"/>
      <w:tblStyleColBandSize w:val="1"/>
      <w:tblCellMar>
        <w:left w:w="71" w:type="dxa"/>
        <w:right w:w="71" w:type="dxa"/>
      </w:tblCellMar>
    </w:tblPr>
  </w:style>
  <w:style w:type="table" w:customStyle="1" w:styleId="6">
    <w:name w:val="6"/>
    <w:basedOn w:val="Standardowy"/>
    <w:tblPr>
      <w:tblStyleRowBandSize w:val="1"/>
      <w:tblStyleColBandSize w:val="1"/>
      <w:tblCellMar>
        <w:left w:w="71" w:type="dxa"/>
        <w:right w:w="71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6686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9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685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593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751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552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117" Type="http://schemas.openxmlformats.org/officeDocument/2006/relationships/theme" Target="theme/theme1.xml"/><Relationship Id="rId21" Type="http://schemas.openxmlformats.org/officeDocument/2006/relationships/image" Target="media/image7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70.png"/><Relationship Id="rId89" Type="http://schemas.openxmlformats.org/officeDocument/2006/relationships/image" Target="media/image75.png"/><Relationship Id="rId112" Type="http://schemas.openxmlformats.org/officeDocument/2006/relationships/image" Target="media/image98.png"/><Relationship Id="rId16" Type="http://schemas.openxmlformats.org/officeDocument/2006/relationships/image" Target="media/image2.png"/><Relationship Id="rId107" Type="http://schemas.openxmlformats.org/officeDocument/2006/relationships/image" Target="media/image93.png"/><Relationship Id="rId11" Type="http://schemas.openxmlformats.org/officeDocument/2006/relationships/footer" Target="footer1.xml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60.png"/><Relationship Id="rId79" Type="http://schemas.openxmlformats.org/officeDocument/2006/relationships/image" Target="media/image65.png"/><Relationship Id="rId102" Type="http://schemas.openxmlformats.org/officeDocument/2006/relationships/image" Target="media/image88.png"/><Relationship Id="rId5" Type="http://schemas.openxmlformats.org/officeDocument/2006/relationships/settings" Target="settings.xml"/><Relationship Id="rId90" Type="http://schemas.openxmlformats.org/officeDocument/2006/relationships/image" Target="media/image76.png"/><Relationship Id="rId95" Type="http://schemas.openxmlformats.org/officeDocument/2006/relationships/image" Target="media/image81.png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113" Type="http://schemas.openxmlformats.org/officeDocument/2006/relationships/image" Target="media/image99.png"/><Relationship Id="rId80" Type="http://schemas.openxmlformats.org/officeDocument/2006/relationships/image" Target="media/image66.png"/><Relationship Id="rId85" Type="http://schemas.openxmlformats.org/officeDocument/2006/relationships/image" Target="media/image71.png"/><Relationship Id="rId12" Type="http://schemas.openxmlformats.org/officeDocument/2006/relationships/footer" Target="footer2.xml"/><Relationship Id="rId17" Type="http://schemas.openxmlformats.org/officeDocument/2006/relationships/image" Target="media/image3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59" Type="http://schemas.openxmlformats.org/officeDocument/2006/relationships/image" Target="media/image45.png"/><Relationship Id="rId103" Type="http://schemas.openxmlformats.org/officeDocument/2006/relationships/image" Target="media/image89.png"/><Relationship Id="rId108" Type="http://schemas.openxmlformats.org/officeDocument/2006/relationships/image" Target="media/image94.png"/><Relationship Id="rId54" Type="http://schemas.openxmlformats.org/officeDocument/2006/relationships/image" Target="media/image40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91" Type="http://schemas.openxmlformats.org/officeDocument/2006/relationships/image" Target="media/image77.png"/><Relationship Id="rId96" Type="http://schemas.openxmlformats.org/officeDocument/2006/relationships/image" Target="media/image8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49" Type="http://schemas.openxmlformats.org/officeDocument/2006/relationships/image" Target="media/image35.png"/><Relationship Id="rId114" Type="http://schemas.openxmlformats.org/officeDocument/2006/relationships/header" Target="header4.xml"/><Relationship Id="rId10" Type="http://schemas.openxmlformats.org/officeDocument/2006/relationships/header" Target="header2.xml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4.png"/><Relationship Id="rId81" Type="http://schemas.openxmlformats.org/officeDocument/2006/relationships/image" Target="media/image67.png"/><Relationship Id="rId86" Type="http://schemas.openxmlformats.org/officeDocument/2006/relationships/image" Target="media/image72.png"/><Relationship Id="rId94" Type="http://schemas.openxmlformats.org/officeDocument/2006/relationships/image" Target="media/image80.png"/><Relationship Id="rId99" Type="http://schemas.openxmlformats.org/officeDocument/2006/relationships/image" Target="media/image85.png"/><Relationship Id="rId101" Type="http://schemas.openxmlformats.org/officeDocument/2006/relationships/image" Target="media/image87.pn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3" Type="http://schemas.openxmlformats.org/officeDocument/2006/relationships/header" Target="header3.xml"/><Relationship Id="rId18" Type="http://schemas.openxmlformats.org/officeDocument/2006/relationships/image" Target="media/image4.png"/><Relationship Id="rId39" Type="http://schemas.openxmlformats.org/officeDocument/2006/relationships/image" Target="media/image25.png"/><Relationship Id="rId109" Type="http://schemas.openxmlformats.org/officeDocument/2006/relationships/image" Target="media/image95.png"/><Relationship Id="rId34" Type="http://schemas.openxmlformats.org/officeDocument/2006/relationships/image" Target="media/image20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image" Target="media/image62.png"/><Relationship Id="rId97" Type="http://schemas.openxmlformats.org/officeDocument/2006/relationships/image" Target="media/image83.png"/><Relationship Id="rId104" Type="http://schemas.openxmlformats.org/officeDocument/2006/relationships/image" Target="media/image90.png"/><Relationship Id="rId7" Type="http://schemas.openxmlformats.org/officeDocument/2006/relationships/footnotes" Target="footnotes.xml"/><Relationship Id="rId71" Type="http://schemas.openxmlformats.org/officeDocument/2006/relationships/image" Target="media/image57.png"/><Relationship Id="rId92" Type="http://schemas.openxmlformats.org/officeDocument/2006/relationships/image" Target="media/image78.png"/><Relationship Id="rId2" Type="http://schemas.openxmlformats.org/officeDocument/2006/relationships/customXml" Target="../customXml/item2.xml"/><Relationship Id="rId29" Type="http://schemas.openxmlformats.org/officeDocument/2006/relationships/image" Target="media/image15.png"/><Relationship Id="rId24" Type="http://schemas.openxmlformats.org/officeDocument/2006/relationships/image" Target="media/image10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66" Type="http://schemas.openxmlformats.org/officeDocument/2006/relationships/image" Target="media/image52.png"/><Relationship Id="rId87" Type="http://schemas.openxmlformats.org/officeDocument/2006/relationships/image" Target="media/image73.png"/><Relationship Id="rId110" Type="http://schemas.openxmlformats.org/officeDocument/2006/relationships/image" Target="media/image96.png"/><Relationship Id="rId115" Type="http://schemas.openxmlformats.org/officeDocument/2006/relationships/footer" Target="footer4.xml"/><Relationship Id="rId61" Type="http://schemas.openxmlformats.org/officeDocument/2006/relationships/image" Target="media/image47.png"/><Relationship Id="rId82" Type="http://schemas.openxmlformats.org/officeDocument/2006/relationships/image" Target="media/image68.png"/><Relationship Id="rId19" Type="http://schemas.openxmlformats.org/officeDocument/2006/relationships/image" Target="media/image5.png"/><Relationship Id="rId14" Type="http://schemas.openxmlformats.org/officeDocument/2006/relationships/footer" Target="footer3.xml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56" Type="http://schemas.openxmlformats.org/officeDocument/2006/relationships/image" Target="media/image42.png"/><Relationship Id="rId77" Type="http://schemas.openxmlformats.org/officeDocument/2006/relationships/image" Target="media/image63.png"/><Relationship Id="rId100" Type="http://schemas.openxmlformats.org/officeDocument/2006/relationships/image" Target="media/image86.png"/><Relationship Id="rId105" Type="http://schemas.openxmlformats.org/officeDocument/2006/relationships/image" Target="media/image91.png"/><Relationship Id="rId8" Type="http://schemas.openxmlformats.org/officeDocument/2006/relationships/endnotes" Target="endnotes.xm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93" Type="http://schemas.openxmlformats.org/officeDocument/2006/relationships/image" Target="media/image79.png"/><Relationship Id="rId98" Type="http://schemas.openxmlformats.org/officeDocument/2006/relationships/image" Target="media/image84.png"/><Relationship Id="rId3" Type="http://schemas.openxmlformats.org/officeDocument/2006/relationships/numbering" Target="numbering.xml"/><Relationship Id="rId25" Type="http://schemas.openxmlformats.org/officeDocument/2006/relationships/image" Target="media/image11.png"/><Relationship Id="rId46" Type="http://schemas.openxmlformats.org/officeDocument/2006/relationships/image" Target="media/image32.png"/><Relationship Id="rId67" Type="http://schemas.openxmlformats.org/officeDocument/2006/relationships/image" Target="media/image53.png"/><Relationship Id="rId116" Type="http://schemas.openxmlformats.org/officeDocument/2006/relationships/fontTable" Target="fontTable.xml"/><Relationship Id="rId20" Type="http://schemas.openxmlformats.org/officeDocument/2006/relationships/image" Target="media/image6.png"/><Relationship Id="rId41" Type="http://schemas.openxmlformats.org/officeDocument/2006/relationships/image" Target="media/image27.png"/><Relationship Id="rId62" Type="http://schemas.openxmlformats.org/officeDocument/2006/relationships/image" Target="media/image48.png"/><Relationship Id="rId83" Type="http://schemas.openxmlformats.org/officeDocument/2006/relationships/image" Target="media/image69.png"/><Relationship Id="rId88" Type="http://schemas.openxmlformats.org/officeDocument/2006/relationships/image" Target="media/image74.png"/><Relationship Id="rId111" Type="http://schemas.openxmlformats.org/officeDocument/2006/relationships/image" Target="media/image97.png"/><Relationship Id="rId15" Type="http://schemas.openxmlformats.org/officeDocument/2006/relationships/image" Target="media/image1.png"/><Relationship Id="rId36" Type="http://schemas.openxmlformats.org/officeDocument/2006/relationships/image" Target="media/image22.png"/><Relationship Id="rId57" Type="http://schemas.openxmlformats.org/officeDocument/2006/relationships/image" Target="media/image43.png"/><Relationship Id="rId106" Type="http://schemas.openxmlformats.org/officeDocument/2006/relationships/image" Target="media/image9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VJ2K51LWaZk/BLTRj3TPwCVTCVw==">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37328B1-CE46-4035-921E-FE3359E950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81</Pages>
  <Words>7003</Words>
  <Characters>42019</Characters>
  <Application>Microsoft Office Word</Application>
  <DocSecurity>0</DocSecurity>
  <Lines>350</Lines>
  <Paragraphs>97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 Gadomski</dc:creator>
  <cp:lastModifiedBy>Waślicki Tomasz  (DIRS)</cp:lastModifiedBy>
  <cp:revision>8</cp:revision>
  <cp:lastPrinted>2021-08-16T11:53:00Z</cp:lastPrinted>
  <dcterms:created xsi:type="dcterms:W3CDTF">2021-07-30T12:18:00Z</dcterms:created>
  <dcterms:modified xsi:type="dcterms:W3CDTF">2021-10-21T07:51:00Z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oject_Document_Id">
    <vt:lpwstr>Project Document Id</vt:lpwstr>
  </property>
  <property fmtid="{D5CDD505-2E9C-101B-9397-08002B2CF9AE}" pid="3" name="EID_No">
    <vt:lpwstr>Project ID No</vt:lpwstr>
  </property>
  <property fmtid="{D5CDD505-2E9C-101B-9397-08002B2CF9AE}" pid="4" name="Project_Name">
    <vt:lpwstr>Modyfikacje Aplikacji SIA</vt:lpwstr>
  </property>
  <property fmtid="{D5CDD505-2E9C-101B-9397-08002B2CF9AE}" pid="5" name="Project_Acronym">
    <vt:lpwstr>SIA</vt:lpwstr>
  </property>
  <property fmtid="{D5CDD505-2E9C-101B-9397-08002B2CF9AE}" pid="6" name="Project_Manager">
    <vt:lpwstr>Autor dokumentu</vt:lpwstr>
  </property>
  <property fmtid="{D5CDD505-2E9C-101B-9397-08002B2CF9AE}" pid="7" name="Project_Manager_Title">
    <vt:lpwstr>Stanowisko autora dokumentu</vt:lpwstr>
  </property>
  <property fmtid="{D5CDD505-2E9C-101B-9397-08002B2CF9AE}" pid="8" name="Client_Name">
    <vt:lpwstr>Agencja Restrukturyzacji i Modernizacji Rolnictwa</vt:lpwstr>
  </property>
  <property fmtid="{D5CDD505-2E9C-101B-9397-08002B2CF9AE}" pid="9" name="DontUpdate">
    <vt:lpwstr>True</vt:lpwstr>
  </property>
  <property fmtid="{D5CDD505-2E9C-101B-9397-08002B2CF9AE}" pid="10" name="Version">
    <vt:lpwstr>1.0</vt:lpwstr>
  </property>
  <property fmtid="{D5CDD505-2E9C-101B-9397-08002B2CF9AE}" pid="11" name="Release_Date">
    <vt:lpwstr>2007.06.04</vt:lpwstr>
  </property>
  <property fmtid="{D5CDD505-2E9C-101B-9397-08002B2CF9AE}" pid="12" name="ToggleDesignation">
    <vt:lpwstr/>
  </property>
  <property fmtid="{D5CDD505-2E9C-101B-9397-08002B2CF9AE}" pid="13" name="Doc_Ver_Num">
    <vt:lpwstr>Numer wersji</vt:lpwstr>
  </property>
  <property fmtid="{D5CDD505-2E9C-101B-9397-08002B2CF9AE}" pid="14" name="Doc_Ver_Date">
    <vt:lpwstr>Data wersji</vt:lpwstr>
  </property>
  <property fmtid="{D5CDD505-2E9C-101B-9397-08002B2CF9AE}" pid="15" name="Review_Method">
    <vt:lpwstr>Przegląd</vt:lpwstr>
  </property>
  <property fmtid="{D5CDD505-2E9C-101B-9397-08002B2CF9AE}" pid="16" name="Project_ID_No">
    <vt:lpwstr>XXXX</vt:lpwstr>
  </property>
  <property fmtid="{D5CDD505-2E9C-101B-9397-08002B2CF9AE}" pid="17" name="Customer_Name">
    <vt:lpwstr>Agencja Restrukturyzacji i Modernizacji Rolnictwa</vt:lpwstr>
  </property>
  <property fmtid="{D5CDD505-2E9C-101B-9397-08002B2CF9AE}" pid="18" name="Doc_Title">
    <vt:lpwstr>Nazwa Szkolenia</vt:lpwstr>
  </property>
  <property fmtid="{D5CDD505-2E9C-101B-9397-08002B2CF9AE}" pid="19" name="Doc_Author">
    <vt:lpwstr>Autor dokumentu</vt:lpwstr>
  </property>
  <property fmtid="{D5CDD505-2E9C-101B-9397-08002B2CF9AE}" pid="20" name="Doc_Author_Title">
    <vt:lpwstr>Funkcja autora dokumentu</vt:lpwstr>
  </property>
  <property fmtid="{D5CDD505-2E9C-101B-9397-08002B2CF9AE}" pid="21" name="ContentTypeId">
    <vt:lpwstr>0x010100489ECD7D27A3784085542BF1BDEF39FB</vt:lpwstr>
  </property>
</Properties>
</file>